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A6C554" w14:textId="77777777" w:rsidR="00AB2027" w:rsidRPr="00AB2027" w:rsidRDefault="000145D5" w:rsidP="00AB2027">
      <w:pPr>
        <w:spacing w:line="360" w:lineRule="auto"/>
        <w:rPr>
          <w:rFonts w:ascii="Arial" w:eastAsia="SimSun" w:hAnsi="Arial" w:cs="Arial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</w:rPr>
        <w:br/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3129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AB20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/23 vom 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2023 </w:t>
      </w:r>
      <w:r w:rsidR="00AB2027" w:rsidRPr="00AB2027">
        <w:rPr>
          <w:rFonts w:ascii="Arial" w:eastAsia="SimSun" w:hAnsi="Arial" w:cs="Arial"/>
          <w:b/>
          <w:bCs/>
          <w:sz w:val="20"/>
          <w:szCs w:val="20"/>
          <w:u w:val="single"/>
          <w:lang w:eastAsia="ar-SA"/>
        </w:rPr>
        <w:t>zu den Sitzungsterminen des Ortschaftsrates Lützschena-Stahmeln 2024,</w:t>
      </w:r>
      <w:r w:rsidR="00AB2027" w:rsidRPr="00AB2027">
        <w:rPr>
          <w:rFonts w:ascii="Arial" w:eastAsia="SimSun" w:hAnsi="Arial" w:cs="Arial"/>
          <w:b/>
          <w:bCs/>
          <w:sz w:val="20"/>
          <w:szCs w:val="20"/>
          <w:u w:val="single"/>
          <w:lang w:eastAsia="ar-SA"/>
        </w:rPr>
        <w:br/>
      </w:r>
      <w:r w:rsidR="00AB2027" w:rsidRPr="00AB2027">
        <w:rPr>
          <w:rFonts w:ascii="Arial" w:eastAsia="SimSun" w:hAnsi="Arial" w:cs="Arial"/>
          <w:b/>
          <w:bCs/>
          <w:sz w:val="20"/>
          <w:szCs w:val="20"/>
          <w:u w:val="single"/>
          <w:lang w:eastAsia="ar-SA"/>
        </w:rPr>
        <w:br/>
      </w:r>
      <w:r w:rsidR="00AB2027" w:rsidRPr="00AB2027">
        <w:rPr>
          <w:rFonts w:ascii="Arial" w:eastAsia="SimSun" w:hAnsi="Arial" w:cs="Arial"/>
          <w:sz w:val="20"/>
          <w:szCs w:val="20"/>
          <w:lang w:eastAsia="ar-SA"/>
        </w:rPr>
        <w:t>Die Ortsvorsteherin Eva-Maria Schulze schlägt für 2024 folgende Sitzungstermine vor:</w:t>
      </w:r>
      <w:r w:rsidR="00AB2027" w:rsidRPr="00AB2027">
        <w:rPr>
          <w:rFonts w:ascii="Arial" w:eastAsia="SimSun" w:hAnsi="Arial" w:cs="Arial"/>
          <w:sz w:val="20"/>
          <w:szCs w:val="20"/>
          <w:lang w:eastAsia="ar-SA"/>
        </w:rPr>
        <w:br/>
        <w:t xml:space="preserve">08.01., 05.02., 04.03., 15.04., 06.05., 03.06., 05.08., 02.09., 07.10., 04.11. und 02.12.2024 </w:t>
      </w:r>
    </w:p>
    <w:p w14:paraId="73ECE794" w14:textId="77777777" w:rsidR="00AB2027" w:rsidRPr="00AB2027" w:rsidRDefault="00AB2027" w:rsidP="00AB2027">
      <w:pPr>
        <w:suppressAutoHyphens/>
        <w:spacing w:after="200" w:line="360" w:lineRule="auto"/>
        <w:rPr>
          <w:rFonts w:ascii="Arial" w:hAnsi="Arial" w:cs="Arial"/>
          <w:sz w:val="20"/>
          <w:szCs w:val="20"/>
          <w:lang w:eastAsia="ar-SA"/>
        </w:rPr>
      </w:pPr>
      <w:r w:rsidRPr="00AB2027">
        <w:rPr>
          <w:rFonts w:ascii="Arial" w:hAnsi="Arial" w:cs="Arial"/>
          <w:sz w:val="20"/>
          <w:szCs w:val="20"/>
          <w:lang w:eastAsia="ar-SA"/>
        </w:rPr>
        <w:t>Der Ortschaftsrat beschließt diese Sitzungstermine einstimmig.</w:t>
      </w:r>
      <w:r w:rsidRPr="00AB2027">
        <w:rPr>
          <w:rFonts w:ascii="Arial" w:hAnsi="Arial" w:cs="Arial"/>
          <w:sz w:val="20"/>
          <w:szCs w:val="20"/>
          <w:lang w:eastAsia="ar-SA"/>
        </w:rPr>
        <w:br/>
      </w:r>
      <w:r w:rsidRPr="00AB2027">
        <w:rPr>
          <w:rFonts w:ascii="Arial" w:hAnsi="Arial" w:cs="Arial"/>
          <w:sz w:val="20"/>
          <w:szCs w:val="20"/>
          <w:lang w:eastAsia="ar-SA"/>
        </w:rPr>
        <w:br/>
        <w:t>Beschluss 151/07/23:</w:t>
      </w:r>
      <w:r w:rsidRPr="00AB2027">
        <w:rPr>
          <w:rFonts w:ascii="Arial" w:hAnsi="Arial" w:cs="Arial"/>
          <w:sz w:val="20"/>
          <w:szCs w:val="20"/>
          <w:lang w:eastAsia="ar-SA"/>
        </w:rPr>
        <w:br/>
      </w:r>
      <w:r w:rsidRPr="00AB2027">
        <w:rPr>
          <w:rFonts w:ascii="Arial" w:hAnsi="Arial" w:cs="Arial"/>
          <w:sz w:val="20"/>
          <w:szCs w:val="20"/>
          <w:lang w:eastAsia="ar-SA"/>
        </w:rPr>
        <w:br/>
        <w:t>Votum:</w:t>
      </w:r>
      <w:r w:rsidRPr="00AB2027">
        <w:rPr>
          <w:rFonts w:ascii="Arial" w:hAnsi="Arial" w:cs="Arial"/>
          <w:sz w:val="20"/>
          <w:szCs w:val="20"/>
          <w:lang w:eastAsia="ar-SA"/>
        </w:rPr>
        <w:br/>
      </w:r>
      <w:r w:rsidRPr="00AB2027">
        <w:rPr>
          <w:rFonts w:ascii="Arial" w:hAnsi="Arial" w:cs="Arial"/>
          <w:sz w:val="20"/>
          <w:szCs w:val="20"/>
          <w:lang w:eastAsia="ar-SA"/>
        </w:rPr>
        <w:br/>
        <w:t>8/0/0 (Acht Ja/kein Nein/keine Enthaltung)</w:t>
      </w:r>
      <w:r w:rsidRPr="00AB2027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</w:p>
    <w:p w14:paraId="640E4337" w14:textId="627CFE37" w:rsidR="00A02EDF" w:rsidRPr="00F25DB3" w:rsidRDefault="00301013" w:rsidP="00AB202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02EDF" w:rsidRPr="00F25DB3">
        <w:rPr>
          <w:rFonts w:ascii="Arial" w:hAnsi="Arial" w:cs="Arial"/>
          <w:sz w:val="20"/>
          <w:szCs w:val="20"/>
        </w:rPr>
        <w:t>Eva-Maria Schulze</w:t>
      </w:r>
      <w:r w:rsidR="00A02EDF" w:rsidRPr="00F25DB3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F25DB3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E70D" w14:textId="77777777" w:rsidR="00783018" w:rsidRDefault="00783018">
      <w:r>
        <w:separator/>
      </w:r>
    </w:p>
  </w:endnote>
  <w:endnote w:type="continuationSeparator" w:id="0">
    <w:p w14:paraId="0E1E6181" w14:textId="77777777" w:rsidR="00783018" w:rsidRDefault="0078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C1F7" w14:textId="77777777" w:rsidR="00783018" w:rsidRDefault="00783018">
      <w:r>
        <w:separator/>
      </w:r>
    </w:p>
  </w:footnote>
  <w:footnote w:type="continuationSeparator" w:id="0">
    <w:p w14:paraId="15518C03" w14:textId="77777777" w:rsidR="00783018" w:rsidRDefault="0078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714A47"/>
    <w:multiLevelType w:val="hybridMultilevel"/>
    <w:tmpl w:val="848A0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8495">
    <w:abstractNumId w:val="9"/>
  </w:num>
  <w:num w:numId="2" w16cid:durableId="11993170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371549">
    <w:abstractNumId w:val="11"/>
  </w:num>
  <w:num w:numId="4" w16cid:durableId="4719122">
    <w:abstractNumId w:val="19"/>
  </w:num>
  <w:num w:numId="5" w16cid:durableId="114518582">
    <w:abstractNumId w:val="2"/>
  </w:num>
  <w:num w:numId="6" w16cid:durableId="1114515740">
    <w:abstractNumId w:val="3"/>
  </w:num>
  <w:num w:numId="7" w16cid:durableId="14769852">
    <w:abstractNumId w:val="8"/>
  </w:num>
  <w:num w:numId="8" w16cid:durableId="315183348">
    <w:abstractNumId w:val="18"/>
  </w:num>
  <w:num w:numId="9" w16cid:durableId="1980530191">
    <w:abstractNumId w:val="5"/>
  </w:num>
  <w:num w:numId="10" w16cid:durableId="1663270617">
    <w:abstractNumId w:val="10"/>
  </w:num>
  <w:num w:numId="11" w16cid:durableId="1643075223">
    <w:abstractNumId w:val="16"/>
  </w:num>
  <w:num w:numId="12" w16cid:durableId="324671071">
    <w:abstractNumId w:val="12"/>
  </w:num>
  <w:num w:numId="13" w16cid:durableId="787504882">
    <w:abstractNumId w:val="13"/>
  </w:num>
  <w:num w:numId="14" w16cid:durableId="1867715340">
    <w:abstractNumId w:val="1"/>
  </w:num>
  <w:num w:numId="15" w16cid:durableId="119153054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937399822">
    <w:abstractNumId w:val="4"/>
  </w:num>
  <w:num w:numId="17" w16cid:durableId="928848405">
    <w:abstractNumId w:val="0"/>
  </w:num>
  <w:num w:numId="18" w16cid:durableId="1646085233">
    <w:abstractNumId w:val="7"/>
  </w:num>
  <w:num w:numId="19" w16cid:durableId="832717180">
    <w:abstractNumId w:val="6"/>
  </w:num>
  <w:num w:numId="20" w16cid:durableId="728498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504395">
    <w:abstractNumId w:val="20"/>
  </w:num>
  <w:num w:numId="22" w16cid:durableId="1291932340">
    <w:abstractNumId w:val="15"/>
  </w:num>
  <w:num w:numId="23" w16cid:durableId="754403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96459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4B06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0DB8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1013"/>
    <w:rsid w:val="00304009"/>
    <w:rsid w:val="00310F7E"/>
    <w:rsid w:val="00312971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B4816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007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51549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280C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750D6"/>
    <w:rsid w:val="00780A77"/>
    <w:rsid w:val="00783018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2027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05FBD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433C2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1D11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25DB3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E7D1C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EB50DE-22E9-46EC-AE70-FA4787B1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2023-07-03T20:06:00Z</cp:lastPrinted>
  <dcterms:created xsi:type="dcterms:W3CDTF">2023-07-03T20:14:00Z</dcterms:created>
  <dcterms:modified xsi:type="dcterms:W3CDTF">2023-07-03T20:14:00Z</dcterms:modified>
</cp:coreProperties>
</file>