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A0B3" w14:textId="77777777" w:rsidR="00500984" w:rsidRDefault="00500984" w:rsidP="001F12B9">
      <w:pPr>
        <w:pStyle w:val="Titel"/>
        <w:ind w:right="-284"/>
        <w:jc w:val="left"/>
        <w:rPr>
          <w:rFonts w:cs="Arial"/>
          <w:b w:val="0"/>
          <w:lang w:val="de-DE"/>
        </w:rPr>
      </w:pPr>
    </w:p>
    <w:p w14:paraId="4CCFDEA0" w14:textId="77777777" w:rsidR="00F44D8A" w:rsidRPr="00927F72" w:rsidRDefault="00F44D8A" w:rsidP="001F12B9">
      <w:pPr>
        <w:pStyle w:val="Titel"/>
        <w:ind w:right="-284"/>
        <w:jc w:val="left"/>
        <w:rPr>
          <w:rFonts w:cs="Arial"/>
          <w:b w:val="0"/>
          <w:lang w:val="de-DE"/>
        </w:rPr>
      </w:pPr>
      <w:r w:rsidRPr="00927F72">
        <w:rPr>
          <w:rFonts w:cs="Arial"/>
          <w:b w:val="0"/>
          <w:lang w:val="de-DE"/>
        </w:rPr>
        <w:t>STADT LEIPZIG</w:t>
      </w:r>
      <w:r w:rsidRPr="00927F72">
        <w:rPr>
          <w:rFonts w:cs="Arial"/>
          <w:b w:val="0"/>
          <w:lang w:val="de-DE"/>
        </w:rPr>
        <w:tab/>
      </w:r>
      <w:r w:rsidRPr="00927F72">
        <w:rPr>
          <w:rFonts w:cs="Arial"/>
          <w:b w:val="0"/>
          <w:lang w:val="de-DE"/>
        </w:rPr>
        <w:tab/>
      </w:r>
      <w:r w:rsidRPr="00927F72">
        <w:rPr>
          <w:rFonts w:cs="Arial"/>
          <w:b w:val="0"/>
          <w:lang w:val="de-DE"/>
        </w:rPr>
        <w:tab/>
      </w:r>
      <w:r w:rsidRPr="00927F72">
        <w:rPr>
          <w:rFonts w:cs="Arial"/>
          <w:b w:val="0"/>
          <w:lang w:val="de-DE"/>
        </w:rPr>
        <w:tab/>
      </w:r>
      <w:r w:rsidRPr="00927F72">
        <w:rPr>
          <w:rFonts w:cs="Arial"/>
          <w:b w:val="0"/>
          <w:lang w:val="de-DE"/>
        </w:rPr>
        <w:tab/>
      </w:r>
      <w:r w:rsidRPr="00927F72">
        <w:rPr>
          <w:rFonts w:cs="Arial"/>
          <w:b w:val="0"/>
          <w:lang w:val="de-DE"/>
        </w:rPr>
        <w:tab/>
      </w:r>
      <w:r w:rsidRPr="00927F72">
        <w:rPr>
          <w:rFonts w:cs="Arial"/>
          <w:b w:val="0"/>
          <w:lang w:val="de-DE"/>
        </w:rPr>
        <w:tab/>
      </w:r>
      <w:r w:rsidRPr="00927F72">
        <w:rPr>
          <w:rFonts w:cs="Arial"/>
          <w:b w:val="0"/>
          <w:lang w:val="de-DE"/>
        </w:rPr>
        <w:tab/>
      </w:r>
      <w:r w:rsidR="006C6FB4">
        <w:rPr>
          <w:rFonts w:cs="Arial"/>
          <w:b w:val="0"/>
          <w:lang w:val="de-DE"/>
        </w:rPr>
        <w:t>29</w:t>
      </w:r>
      <w:r w:rsidR="000348C7" w:rsidRPr="00927F72">
        <w:rPr>
          <w:rFonts w:cs="Arial"/>
          <w:b w:val="0"/>
          <w:lang w:val="de-DE"/>
        </w:rPr>
        <w:t>.0</w:t>
      </w:r>
      <w:r w:rsidR="006C6FB4">
        <w:rPr>
          <w:rFonts w:cs="Arial"/>
          <w:b w:val="0"/>
          <w:lang w:val="de-DE"/>
        </w:rPr>
        <w:t>6</w:t>
      </w:r>
      <w:r w:rsidR="000348C7" w:rsidRPr="00927F72">
        <w:rPr>
          <w:rFonts w:cs="Arial"/>
          <w:b w:val="0"/>
          <w:lang w:val="de-DE"/>
        </w:rPr>
        <w:t>.2020</w:t>
      </w:r>
    </w:p>
    <w:p w14:paraId="5D9C73AB" w14:textId="77777777" w:rsidR="00F44D8A" w:rsidRPr="00927F72" w:rsidRDefault="00F44D8A" w:rsidP="001F12B9">
      <w:pPr>
        <w:pStyle w:val="Titel"/>
        <w:ind w:right="-284"/>
        <w:jc w:val="left"/>
        <w:rPr>
          <w:rFonts w:cs="Arial"/>
          <w:b w:val="0"/>
          <w:lang w:val="de-DE"/>
        </w:rPr>
      </w:pPr>
      <w:r w:rsidRPr="00927F72">
        <w:rPr>
          <w:rFonts w:cs="Arial"/>
          <w:b w:val="0"/>
          <w:lang w:val="de-DE"/>
        </w:rPr>
        <w:t xml:space="preserve">Ortschaftsrat </w:t>
      </w:r>
      <w:proofErr w:type="spellStart"/>
      <w:r w:rsidRPr="00927F72">
        <w:rPr>
          <w:rFonts w:cs="Arial"/>
          <w:b w:val="0"/>
          <w:lang w:val="de-DE"/>
        </w:rPr>
        <w:t>Lützschena-Stahmeln</w:t>
      </w:r>
      <w:proofErr w:type="spellEnd"/>
    </w:p>
    <w:p w14:paraId="560E5544" w14:textId="77777777" w:rsidR="00F44D8A" w:rsidRPr="00927F72" w:rsidRDefault="00195EBD" w:rsidP="001F12B9">
      <w:pPr>
        <w:pStyle w:val="Titel"/>
        <w:ind w:right="-284"/>
        <w:jc w:val="left"/>
        <w:rPr>
          <w:rFonts w:cs="Arial"/>
          <w:b w:val="0"/>
          <w:lang w:val="de-DE"/>
        </w:rPr>
      </w:pPr>
      <w:r>
        <w:rPr>
          <w:rFonts w:cs="Arial"/>
          <w:b w:val="0"/>
          <w:lang w:val="de-DE"/>
        </w:rPr>
        <w:t>•</w:t>
      </w:r>
      <w:r>
        <w:rPr>
          <w:rFonts w:cs="Arial"/>
          <w:b w:val="0"/>
          <w:lang w:val="de-DE"/>
        </w:rPr>
        <w:tab/>
      </w:r>
      <w:r w:rsidR="00F44D8A" w:rsidRPr="00927F72">
        <w:rPr>
          <w:rFonts w:cs="Arial"/>
          <w:b w:val="0"/>
          <w:lang w:val="de-DE"/>
        </w:rPr>
        <w:t>V</w:t>
      </w:r>
      <w:r w:rsidR="005E6113" w:rsidRPr="00927F72">
        <w:rPr>
          <w:rFonts w:cs="Arial"/>
          <w:b w:val="0"/>
          <w:lang w:val="de-DE"/>
        </w:rPr>
        <w:t>I</w:t>
      </w:r>
      <w:r w:rsidR="00F44D8A" w:rsidRPr="00927F72">
        <w:rPr>
          <w:rFonts w:cs="Arial"/>
          <w:b w:val="0"/>
          <w:lang w:val="de-DE"/>
        </w:rPr>
        <w:t>. Wahlperiode -</w:t>
      </w:r>
    </w:p>
    <w:p w14:paraId="7EE9EBFD" w14:textId="77777777" w:rsidR="00A33097" w:rsidRPr="00927F72" w:rsidRDefault="00A33097" w:rsidP="001F12B9">
      <w:pPr>
        <w:pStyle w:val="Titel"/>
        <w:ind w:right="-284"/>
        <w:jc w:val="left"/>
        <w:rPr>
          <w:rFonts w:cs="Arial"/>
          <w:b w:val="0"/>
          <w:lang w:val="de-DE"/>
        </w:rPr>
      </w:pPr>
    </w:p>
    <w:p w14:paraId="6F0F4464" w14:textId="77777777" w:rsidR="00F44D8A" w:rsidRPr="00927F72" w:rsidRDefault="00F44D8A" w:rsidP="001F12B9">
      <w:pPr>
        <w:pStyle w:val="Titel"/>
        <w:ind w:right="-284"/>
        <w:rPr>
          <w:rFonts w:cs="Arial"/>
        </w:rPr>
      </w:pPr>
      <w:r w:rsidRPr="00927F72">
        <w:rPr>
          <w:rFonts w:cs="Arial"/>
        </w:rPr>
        <w:t xml:space="preserve">S I T Z U N G S P R O T O K O L </w:t>
      </w:r>
      <w:proofErr w:type="spellStart"/>
      <w:r w:rsidR="000348C7" w:rsidRPr="00927F72">
        <w:rPr>
          <w:rFonts w:cs="Arial"/>
        </w:rPr>
        <w:t>L</w:t>
      </w:r>
      <w:proofErr w:type="spellEnd"/>
      <w:r w:rsidR="000348C7" w:rsidRPr="00927F72">
        <w:rPr>
          <w:rFonts w:cs="Arial"/>
        </w:rPr>
        <w:t xml:space="preserve"> 0 </w:t>
      </w:r>
      <w:r w:rsidR="006C6FB4">
        <w:rPr>
          <w:rFonts w:cs="Arial"/>
        </w:rPr>
        <w:t>3</w:t>
      </w:r>
      <w:r w:rsidR="000348C7" w:rsidRPr="00927F72">
        <w:rPr>
          <w:rFonts w:cs="Arial"/>
        </w:rPr>
        <w:t xml:space="preserve"> / 2 0 2 0</w:t>
      </w:r>
    </w:p>
    <w:p w14:paraId="37BF975B" w14:textId="77777777" w:rsidR="00F44D8A" w:rsidRPr="00927F72" w:rsidRDefault="00F44D8A" w:rsidP="001F12B9">
      <w:pPr>
        <w:keepNext/>
        <w:keepLines/>
        <w:autoSpaceDE w:val="0"/>
        <w:autoSpaceDN w:val="0"/>
        <w:adjustRightInd w:val="0"/>
        <w:ind w:left="40" w:right="-284"/>
        <w:jc w:val="center"/>
        <w:rPr>
          <w:rFonts w:ascii="Arial" w:hAnsi="Arial" w:cs="Arial"/>
          <w:b/>
          <w:color w:val="000000"/>
          <w:sz w:val="20"/>
          <w:szCs w:val="20"/>
        </w:rPr>
      </w:pPr>
      <w:r w:rsidRPr="00927F72">
        <w:rPr>
          <w:rFonts w:ascii="Arial" w:hAnsi="Arial" w:cs="Arial"/>
          <w:b/>
          <w:color w:val="000000"/>
          <w:sz w:val="20"/>
          <w:szCs w:val="20"/>
        </w:rPr>
        <w:t xml:space="preserve">der </w:t>
      </w:r>
      <w:r w:rsidR="006C6FB4">
        <w:rPr>
          <w:rFonts w:ascii="Arial" w:hAnsi="Arial" w:cs="Arial"/>
          <w:b/>
          <w:color w:val="000000"/>
          <w:sz w:val="20"/>
          <w:szCs w:val="20"/>
        </w:rPr>
        <w:t>61</w:t>
      </w:r>
      <w:r w:rsidRPr="00927F72">
        <w:rPr>
          <w:rFonts w:ascii="Arial" w:hAnsi="Arial" w:cs="Arial"/>
          <w:b/>
          <w:color w:val="000000"/>
          <w:sz w:val="20"/>
          <w:szCs w:val="20"/>
        </w:rPr>
        <w:t xml:space="preserve">. Sitzung des Ortschaftsrates </w:t>
      </w:r>
      <w:proofErr w:type="spellStart"/>
      <w:r w:rsidRPr="00927F72">
        <w:rPr>
          <w:rFonts w:ascii="Arial" w:hAnsi="Arial" w:cs="Arial"/>
          <w:b/>
          <w:color w:val="000000"/>
          <w:sz w:val="20"/>
          <w:szCs w:val="20"/>
        </w:rPr>
        <w:t>Lützschena-Stahmeln</w:t>
      </w:r>
      <w:proofErr w:type="spellEnd"/>
    </w:p>
    <w:p w14:paraId="4C1E4E9B" w14:textId="77777777" w:rsidR="00F44D8A" w:rsidRPr="00927F72" w:rsidRDefault="00F44D8A" w:rsidP="001F12B9">
      <w:pPr>
        <w:ind w:right="-284"/>
        <w:jc w:val="center"/>
        <w:rPr>
          <w:rFonts w:ascii="Arial" w:hAnsi="Arial" w:cs="Arial"/>
          <w:b/>
          <w:bCs/>
          <w:iCs/>
          <w:color w:val="000000"/>
          <w:sz w:val="20"/>
          <w:szCs w:val="20"/>
        </w:rPr>
      </w:pPr>
      <w:r w:rsidRPr="00927F72">
        <w:rPr>
          <w:rFonts w:ascii="Arial" w:hAnsi="Arial" w:cs="Arial"/>
          <w:b/>
          <w:color w:val="000000"/>
          <w:sz w:val="20"/>
          <w:szCs w:val="20"/>
        </w:rPr>
        <w:t xml:space="preserve">am Montag, </w:t>
      </w:r>
      <w:r w:rsidR="006C6FB4">
        <w:rPr>
          <w:rFonts w:ascii="Arial" w:hAnsi="Arial" w:cs="Arial"/>
          <w:b/>
          <w:color w:val="000000"/>
          <w:sz w:val="20"/>
          <w:szCs w:val="20"/>
        </w:rPr>
        <w:t>29.06</w:t>
      </w:r>
      <w:r w:rsidR="000348C7" w:rsidRPr="00927F72">
        <w:rPr>
          <w:rFonts w:ascii="Arial" w:hAnsi="Arial" w:cs="Arial"/>
          <w:b/>
          <w:color w:val="000000"/>
          <w:sz w:val="20"/>
          <w:szCs w:val="20"/>
        </w:rPr>
        <w:t>.2020</w:t>
      </w:r>
      <w:r w:rsidRPr="00927F72">
        <w:rPr>
          <w:rFonts w:ascii="Arial" w:hAnsi="Arial" w:cs="Arial"/>
          <w:b/>
          <w:color w:val="000000"/>
          <w:sz w:val="20"/>
          <w:szCs w:val="20"/>
        </w:rPr>
        <w:t xml:space="preserve">, 18:30, </w:t>
      </w:r>
      <w:r w:rsidRPr="00927F72">
        <w:rPr>
          <w:rFonts w:ascii="Arial" w:hAnsi="Arial" w:cs="Arial"/>
          <w:b/>
          <w:bCs/>
          <w:iCs/>
          <w:color w:val="000000"/>
          <w:sz w:val="20"/>
          <w:szCs w:val="20"/>
        </w:rPr>
        <w:t>in</w:t>
      </w:r>
      <w:r w:rsidRPr="00927F72">
        <w:rPr>
          <w:rFonts w:ascii="Arial" w:hAnsi="Arial" w:cs="Arial"/>
          <w:b/>
          <w:bCs/>
          <w:i/>
          <w:iCs/>
          <w:color w:val="000000"/>
          <w:sz w:val="20"/>
          <w:szCs w:val="20"/>
        </w:rPr>
        <w:t xml:space="preserve"> </w:t>
      </w:r>
      <w:proofErr w:type="spellStart"/>
      <w:r w:rsidRPr="00927F72">
        <w:rPr>
          <w:rFonts w:ascii="Arial" w:hAnsi="Arial" w:cs="Arial"/>
          <w:b/>
          <w:bCs/>
          <w:iCs/>
          <w:color w:val="000000"/>
          <w:sz w:val="20"/>
          <w:szCs w:val="20"/>
        </w:rPr>
        <w:t>Lützschena-Stahmeln</w:t>
      </w:r>
      <w:proofErr w:type="spellEnd"/>
      <w:r w:rsidRPr="00927F72">
        <w:rPr>
          <w:rFonts w:ascii="Arial" w:hAnsi="Arial" w:cs="Arial"/>
          <w:b/>
          <w:bCs/>
          <w:iCs/>
          <w:color w:val="000000"/>
          <w:sz w:val="20"/>
          <w:szCs w:val="20"/>
        </w:rPr>
        <w:t>,</w:t>
      </w:r>
    </w:p>
    <w:p w14:paraId="41BA7443" w14:textId="77777777" w:rsidR="00C22352" w:rsidRPr="00927F72" w:rsidRDefault="005E6113" w:rsidP="001F12B9">
      <w:pPr>
        <w:keepNext/>
        <w:keepLines/>
        <w:autoSpaceDE w:val="0"/>
        <w:autoSpaceDN w:val="0"/>
        <w:adjustRightInd w:val="0"/>
        <w:ind w:left="40" w:right="40"/>
        <w:jc w:val="center"/>
        <w:rPr>
          <w:rFonts w:ascii="Arial" w:hAnsi="Arial" w:cs="Arial"/>
          <w:b/>
          <w:bCs/>
          <w:iCs/>
          <w:sz w:val="20"/>
          <w:szCs w:val="20"/>
        </w:rPr>
      </w:pPr>
      <w:r w:rsidRPr="00927F72">
        <w:rPr>
          <w:rFonts w:ascii="Arial" w:hAnsi="Arial" w:cs="Arial"/>
          <w:b/>
          <w:bCs/>
          <w:iCs/>
          <w:sz w:val="20"/>
          <w:szCs w:val="20"/>
        </w:rPr>
        <w:t>i</w:t>
      </w:r>
      <w:r w:rsidR="006C6FB4">
        <w:rPr>
          <w:rFonts w:ascii="Arial" w:hAnsi="Arial" w:cs="Arial"/>
          <w:b/>
          <w:bCs/>
          <w:iCs/>
          <w:sz w:val="20"/>
          <w:szCs w:val="20"/>
        </w:rPr>
        <w:t xml:space="preserve">m Marstall, Schloss </w:t>
      </w:r>
      <w:proofErr w:type="spellStart"/>
      <w:r w:rsidR="006C6FB4">
        <w:rPr>
          <w:rFonts w:ascii="Arial" w:hAnsi="Arial" w:cs="Arial"/>
          <w:b/>
          <w:bCs/>
          <w:iCs/>
          <w:sz w:val="20"/>
          <w:szCs w:val="20"/>
        </w:rPr>
        <w:t>Lützschena</w:t>
      </w:r>
      <w:proofErr w:type="spellEnd"/>
    </w:p>
    <w:p w14:paraId="290B1405" w14:textId="77777777" w:rsidR="00E17AA7" w:rsidRPr="004813BF" w:rsidRDefault="00E17AA7" w:rsidP="001F12B9">
      <w:pPr>
        <w:autoSpaceDE w:val="0"/>
        <w:autoSpaceDN w:val="0"/>
        <w:adjustRightInd w:val="0"/>
        <w:ind w:right="-284"/>
        <w:jc w:val="center"/>
        <w:rPr>
          <w:rFonts w:ascii="Arial" w:hAnsi="Arial" w:cs="Arial"/>
          <w:b/>
          <w:color w:val="000000"/>
          <w:sz w:val="20"/>
          <w:szCs w:val="20"/>
          <w:u w:val="single"/>
        </w:rPr>
      </w:pPr>
    </w:p>
    <w:p w14:paraId="290BC9F3" w14:textId="77777777" w:rsidR="00F44D8A" w:rsidRPr="004813BF" w:rsidRDefault="00F44D8A" w:rsidP="00195EBD">
      <w:pPr>
        <w:pStyle w:val="berschrift3"/>
        <w:rPr>
          <w:rFonts w:ascii="Arial" w:hAnsi="Arial" w:cs="Arial"/>
          <w:sz w:val="20"/>
          <w:szCs w:val="20"/>
          <w:u w:val="single"/>
        </w:rPr>
      </w:pPr>
      <w:r w:rsidRPr="004813BF">
        <w:rPr>
          <w:rFonts w:ascii="Arial" w:hAnsi="Arial" w:cs="Arial"/>
          <w:sz w:val="20"/>
          <w:szCs w:val="20"/>
          <w:u w:val="single"/>
        </w:rPr>
        <w:t>TOP 1</w:t>
      </w:r>
      <w:r w:rsidR="000A1CE8" w:rsidRPr="004813BF">
        <w:rPr>
          <w:rFonts w:ascii="Arial" w:hAnsi="Arial" w:cs="Arial"/>
          <w:sz w:val="20"/>
          <w:szCs w:val="20"/>
          <w:u w:val="single"/>
        </w:rPr>
        <w:t xml:space="preserve"> </w:t>
      </w:r>
      <w:r w:rsidRPr="004813BF">
        <w:rPr>
          <w:rFonts w:ascii="Arial" w:hAnsi="Arial" w:cs="Arial"/>
          <w:sz w:val="20"/>
          <w:szCs w:val="20"/>
          <w:u w:val="single"/>
        </w:rPr>
        <w:t>Eröffnung und Begrüßung</w:t>
      </w:r>
    </w:p>
    <w:p w14:paraId="444F49B7" w14:textId="77777777" w:rsidR="00F44D8A" w:rsidRPr="00EE7A64" w:rsidRDefault="000A1CE8" w:rsidP="00195EBD">
      <w:pPr>
        <w:pStyle w:val="Textkrper"/>
        <w:rPr>
          <w:rFonts w:ascii="Arial" w:hAnsi="Arial" w:cs="Arial"/>
          <w:sz w:val="20"/>
          <w:szCs w:val="20"/>
        </w:rPr>
      </w:pPr>
      <w:r w:rsidRPr="00EE7A64">
        <w:rPr>
          <w:rFonts w:ascii="Arial" w:hAnsi="Arial" w:cs="Arial"/>
          <w:color w:val="000000"/>
          <w:sz w:val="20"/>
          <w:szCs w:val="20"/>
        </w:rPr>
        <w:t xml:space="preserve">Die Ortsvorsteherin </w:t>
      </w:r>
      <w:r w:rsidR="009B009B" w:rsidRPr="00EE7A64">
        <w:rPr>
          <w:rFonts w:ascii="Arial" w:hAnsi="Arial" w:cs="Arial"/>
          <w:color w:val="000000"/>
          <w:sz w:val="20"/>
          <w:szCs w:val="20"/>
        </w:rPr>
        <w:t>Frau</w:t>
      </w:r>
      <w:r w:rsidR="00F44D8A" w:rsidRPr="00EE7A64">
        <w:rPr>
          <w:rFonts w:ascii="Arial" w:hAnsi="Arial" w:cs="Arial"/>
          <w:sz w:val="20"/>
          <w:szCs w:val="20"/>
        </w:rPr>
        <w:t xml:space="preserve"> </w:t>
      </w:r>
      <w:r w:rsidR="005E6113" w:rsidRPr="00EE7A64">
        <w:rPr>
          <w:rFonts w:ascii="Arial" w:hAnsi="Arial" w:cs="Arial"/>
          <w:sz w:val="20"/>
          <w:szCs w:val="20"/>
        </w:rPr>
        <w:t>Schulze</w:t>
      </w:r>
      <w:r w:rsidR="00F44D8A" w:rsidRPr="00EE7A64">
        <w:rPr>
          <w:rFonts w:ascii="Arial" w:hAnsi="Arial" w:cs="Arial"/>
          <w:sz w:val="20"/>
          <w:szCs w:val="20"/>
        </w:rPr>
        <w:t xml:space="preserve"> eröffnet </w:t>
      </w:r>
      <w:r w:rsidR="0070088C" w:rsidRPr="00EE7A64">
        <w:rPr>
          <w:rFonts w:ascii="Arial" w:hAnsi="Arial" w:cs="Arial"/>
          <w:sz w:val="20"/>
          <w:szCs w:val="20"/>
        </w:rPr>
        <w:t xml:space="preserve">um 18.30 Uhr </w:t>
      </w:r>
      <w:r w:rsidR="00F44D8A" w:rsidRPr="00EE7A64">
        <w:rPr>
          <w:rFonts w:ascii="Arial" w:hAnsi="Arial" w:cs="Arial"/>
          <w:sz w:val="20"/>
          <w:szCs w:val="20"/>
        </w:rPr>
        <w:t>die Sitzung</w:t>
      </w:r>
      <w:r w:rsidR="00890451" w:rsidRPr="00EE7A64">
        <w:rPr>
          <w:rFonts w:ascii="Arial" w:hAnsi="Arial" w:cs="Arial"/>
          <w:sz w:val="20"/>
          <w:szCs w:val="20"/>
        </w:rPr>
        <w:t xml:space="preserve"> </w:t>
      </w:r>
      <w:r w:rsidR="00F44D8A" w:rsidRPr="00EE7A64">
        <w:rPr>
          <w:rFonts w:ascii="Arial" w:hAnsi="Arial" w:cs="Arial"/>
          <w:sz w:val="20"/>
          <w:szCs w:val="20"/>
        </w:rPr>
        <w:t>und begrüßt die Mitglieder des Ortschaftsrates sowie die anwesenden Gäste.</w:t>
      </w:r>
    </w:p>
    <w:p w14:paraId="30CBD489" w14:textId="77777777" w:rsidR="00F44D8A" w:rsidRPr="004813BF" w:rsidRDefault="00F44D8A" w:rsidP="00195EBD">
      <w:pPr>
        <w:pStyle w:val="berschrift3"/>
        <w:rPr>
          <w:rFonts w:ascii="Arial" w:hAnsi="Arial" w:cs="Arial"/>
          <w:sz w:val="20"/>
          <w:szCs w:val="20"/>
          <w:u w:val="single"/>
        </w:rPr>
      </w:pPr>
      <w:r w:rsidRPr="004813BF">
        <w:rPr>
          <w:rFonts w:ascii="Arial" w:hAnsi="Arial" w:cs="Arial"/>
          <w:sz w:val="20"/>
          <w:szCs w:val="20"/>
          <w:u w:val="single"/>
        </w:rPr>
        <w:t>TOP 2</w:t>
      </w:r>
      <w:r w:rsidR="00677CE4" w:rsidRPr="004813BF">
        <w:rPr>
          <w:rFonts w:ascii="Arial" w:hAnsi="Arial" w:cs="Arial"/>
          <w:sz w:val="20"/>
          <w:szCs w:val="20"/>
          <w:u w:val="single"/>
        </w:rPr>
        <w:t xml:space="preserve"> </w:t>
      </w:r>
      <w:r w:rsidRPr="004813BF">
        <w:rPr>
          <w:rFonts w:ascii="Arial" w:hAnsi="Arial" w:cs="Arial"/>
          <w:sz w:val="20"/>
          <w:szCs w:val="20"/>
          <w:u w:val="single"/>
        </w:rPr>
        <w:t>Feststellungen der Beschlussfähigkeit und der Tagesordnung</w:t>
      </w:r>
    </w:p>
    <w:p w14:paraId="16A56A8F" w14:textId="77777777" w:rsidR="00043D07" w:rsidRPr="00EE7A64" w:rsidRDefault="00B20324" w:rsidP="00195EBD">
      <w:pPr>
        <w:pStyle w:val="Textkrper"/>
        <w:rPr>
          <w:rFonts w:ascii="Arial" w:hAnsi="Arial" w:cs="Arial"/>
          <w:sz w:val="20"/>
          <w:szCs w:val="20"/>
        </w:rPr>
      </w:pPr>
      <w:r w:rsidRPr="00EE7A64">
        <w:rPr>
          <w:rFonts w:ascii="Arial" w:hAnsi="Arial" w:cs="Arial"/>
          <w:sz w:val="20"/>
          <w:szCs w:val="20"/>
        </w:rPr>
        <w:t xml:space="preserve">Es sind </w:t>
      </w:r>
      <w:r w:rsidR="00500984" w:rsidRPr="00EE7A64">
        <w:rPr>
          <w:rFonts w:ascii="Arial" w:hAnsi="Arial" w:cs="Arial"/>
          <w:sz w:val="20"/>
          <w:szCs w:val="20"/>
        </w:rPr>
        <w:t>7</w:t>
      </w:r>
      <w:r w:rsidRPr="00EE7A64">
        <w:rPr>
          <w:rFonts w:ascii="Arial" w:hAnsi="Arial" w:cs="Arial"/>
          <w:sz w:val="20"/>
          <w:szCs w:val="20"/>
        </w:rPr>
        <w:t xml:space="preserve"> von </w:t>
      </w:r>
      <w:r w:rsidR="00500984" w:rsidRPr="00EE7A64">
        <w:rPr>
          <w:rFonts w:ascii="Arial" w:hAnsi="Arial" w:cs="Arial"/>
          <w:sz w:val="20"/>
          <w:szCs w:val="20"/>
        </w:rPr>
        <w:t>7</w:t>
      </w:r>
      <w:r w:rsidRPr="00EE7A64">
        <w:rPr>
          <w:rFonts w:ascii="Arial" w:hAnsi="Arial" w:cs="Arial"/>
          <w:sz w:val="20"/>
          <w:szCs w:val="20"/>
        </w:rPr>
        <w:t xml:space="preserve"> Ortschaftsräten </w:t>
      </w:r>
      <w:r w:rsidR="0070088C" w:rsidRPr="00EE7A64">
        <w:rPr>
          <w:rFonts w:ascii="Arial" w:hAnsi="Arial" w:cs="Arial"/>
          <w:sz w:val="20"/>
          <w:szCs w:val="20"/>
        </w:rPr>
        <w:t>und die Orts</w:t>
      </w:r>
      <w:r w:rsidR="00392D9A" w:rsidRPr="00EE7A64">
        <w:rPr>
          <w:rFonts w:ascii="Arial" w:hAnsi="Arial" w:cs="Arial"/>
          <w:sz w:val="20"/>
          <w:szCs w:val="20"/>
        </w:rPr>
        <w:t xml:space="preserve">vorsteherin </w:t>
      </w:r>
      <w:r w:rsidR="0070088C" w:rsidRPr="00EE7A64">
        <w:rPr>
          <w:rFonts w:ascii="Arial" w:hAnsi="Arial" w:cs="Arial"/>
          <w:sz w:val="20"/>
          <w:szCs w:val="20"/>
        </w:rPr>
        <w:t>Frau Schulze</w:t>
      </w:r>
      <w:r w:rsidR="00392D9A" w:rsidRPr="00EE7A64">
        <w:rPr>
          <w:rFonts w:ascii="Arial" w:hAnsi="Arial" w:cs="Arial"/>
          <w:sz w:val="20"/>
          <w:szCs w:val="20"/>
        </w:rPr>
        <w:t xml:space="preserve"> a</w:t>
      </w:r>
      <w:r w:rsidRPr="00EE7A64">
        <w:rPr>
          <w:rFonts w:ascii="Arial" w:hAnsi="Arial" w:cs="Arial"/>
          <w:sz w:val="20"/>
          <w:szCs w:val="20"/>
        </w:rPr>
        <w:t>nwesend</w:t>
      </w:r>
      <w:r w:rsidR="005B427F" w:rsidRPr="00EE7A64">
        <w:rPr>
          <w:rFonts w:ascii="Arial" w:hAnsi="Arial" w:cs="Arial"/>
          <w:sz w:val="20"/>
          <w:szCs w:val="20"/>
        </w:rPr>
        <w:t xml:space="preserve">. </w:t>
      </w:r>
      <w:r w:rsidR="00392D9A" w:rsidRPr="00EE7A64">
        <w:rPr>
          <w:rFonts w:ascii="Arial" w:hAnsi="Arial" w:cs="Arial"/>
          <w:sz w:val="20"/>
          <w:szCs w:val="20"/>
        </w:rPr>
        <w:br/>
      </w:r>
      <w:r w:rsidR="005B427F" w:rsidRPr="00EE7A64">
        <w:rPr>
          <w:rFonts w:ascii="Arial" w:hAnsi="Arial" w:cs="Arial"/>
          <w:sz w:val="20"/>
          <w:szCs w:val="20"/>
        </w:rPr>
        <w:t>D</w:t>
      </w:r>
      <w:r w:rsidR="00F44D8A" w:rsidRPr="00EE7A64">
        <w:rPr>
          <w:rFonts w:ascii="Arial" w:hAnsi="Arial" w:cs="Arial"/>
          <w:sz w:val="20"/>
          <w:szCs w:val="20"/>
        </w:rPr>
        <w:t xml:space="preserve">er Ortschaftsrat ist </w:t>
      </w:r>
      <w:r w:rsidR="00C60B86" w:rsidRPr="00EE7A64">
        <w:rPr>
          <w:rFonts w:ascii="Arial" w:hAnsi="Arial" w:cs="Arial"/>
          <w:sz w:val="20"/>
          <w:szCs w:val="20"/>
        </w:rPr>
        <w:t xml:space="preserve">gemäß § 39 Sächsische Gemeindeordnung </w:t>
      </w:r>
      <w:r w:rsidR="00F44D8A" w:rsidRPr="00EE7A64">
        <w:rPr>
          <w:rFonts w:ascii="Arial" w:hAnsi="Arial" w:cs="Arial"/>
          <w:sz w:val="20"/>
          <w:szCs w:val="20"/>
        </w:rPr>
        <w:t>beschlussfähig</w:t>
      </w:r>
      <w:r w:rsidR="004F4224" w:rsidRPr="00EE7A64">
        <w:rPr>
          <w:rFonts w:ascii="Arial" w:hAnsi="Arial" w:cs="Arial"/>
          <w:sz w:val="20"/>
          <w:szCs w:val="20"/>
        </w:rPr>
        <w:t xml:space="preserve">. </w:t>
      </w:r>
    </w:p>
    <w:p w14:paraId="62F59ACE" w14:textId="77777777" w:rsidR="00F61A2C" w:rsidRPr="00EE7A64" w:rsidRDefault="00F44D8A" w:rsidP="00195EBD">
      <w:pPr>
        <w:pStyle w:val="Textkrper"/>
        <w:rPr>
          <w:rFonts w:ascii="Arial" w:eastAsia="ArialMT" w:hAnsi="Arial" w:cs="Arial"/>
          <w:kern w:val="1"/>
          <w:sz w:val="20"/>
          <w:szCs w:val="20"/>
        </w:rPr>
      </w:pPr>
      <w:r w:rsidRPr="00EE7A64">
        <w:rPr>
          <w:rFonts w:ascii="Arial" w:hAnsi="Arial" w:cs="Arial"/>
          <w:sz w:val="20"/>
          <w:szCs w:val="20"/>
        </w:rPr>
        <w:t>Als Mitunterzeichnende des Protokolls der laufenden Sitzung werden</w:t>
      </w:r>
      <w:r w:rsidR="001A3C6B" w:rsidRPr="00EE7A64">
        <w:rPr>
          <w:rFonts w:ascii="Arial" w:hAnsi="Arial" w:cs="Arial"/>
          <w:sz w:val="20"/>
          <w:szCs w:val="20"/>
        </w:rPr>
        <w:t xml:space="preserve"> </w:t>
      </w:r>
      <w:r w:rsidR="00EE7A64">
        <w:rPr>
          <w:rFonts w:ascii="Arial" w:hAnsi="Arial" w:cs="Arial"/>
          <w:sz w:val="20"/>
          <w:szCs w:val="20"/>
        </w:rPr>
        <w:t xml:space="preserve">Herr Kühne </w:t>
      </w:r>
      <w:r w:rsidR="00166CD2" w:rsidRPr="00EE7A64">
        <w:rPr>
          <w:rFonts w:ascii="Arial" w:hAnsi="Arial" w:cs="Arial"/>
          <w:sz w:val="20"/>
          <w:szCs w:val="20"/>
        </w:rPr>
        <w:t xml:space="preserve">und Frau </w:t>
      </w:r>
      <w:proofErr w:type="spellStart"/>
      <w:r w:rsidR="00166CD2" w:rsidRPr="00EE7A64">
        <w:rPr>
          <w:rFonts w:ascii="Arial" w:hAnsi="Arial" w:cs="Arial"/>
          <w:sz w:val="20"/>
          <w:szCs w:val="20"/>
        </w:rPr>
        <w:t>Poschinski</w:t>
      </w:r>
      <w:proofErr w:type="spellEnd"/>
      <w:r w:rsidR="00166CD2" w:rsidRPr="00EE7A64">
        <w:rPr>
          <w:rFonts w:ascii="Arial" w:hAnsi="Arial" w:cs="Arial"/>
          <w:sz w:val="20"/>
          <w:szCs w:val="20"/>
        </w:rPr>
        <w:t xml:space="preserve"> bestimmt.</w:t>
      </w:r>
    </w:p>
    <w:p w14:paraId="0340CD25" w14:textId="77777777" w:rsidR="00F44D8A" w:rsidRDefault="00F62A82" w:rsidP="001F12B9">
      <w:pPr>
        <w:pStyle w:val="Listenabsatz"/>
        <w:tabs>
          <w:tab w:val="left" w:pos="0"/>
        </w:tabs>
        <w:ind w:left="0"/>
        <w:rPr>
          <w:rFonts w:cs="Arial"/>
          <w:b/>
          <w:sz w:val="20"/>
          <w:szCs w:val="20"/>
          <w:u w:val="single"/>
        </w:rPr>
      </w:pPr>
      <w:r w:rsidRPr="00EE7A64">
        <w:rPr>
          <w:rFonts w:cs="Arial"/>
          <w:b/>
          <w:sz w:val="20"/>
          <w:szCs w:val="20"/>
          <w:u w:val="single"/>
        </w:rPr>
        <w:t>TOP 3</w:t>
      </w:r>
      <w:r w:rsidR="006C6FB4" w:rsidRPr="00EE7A64">
        <w:rPr>
          <w:rFonts w:cs="Arial"/>
          <w:b/>
          <w:sz w:val="20"/>
          <w:szCs w:val="20"/>
          <w:u w:val="single"/>
        </w:rPr>
        <w:t xml:space="preserve"> </w:t>
      </w:r>
      <w:r w:rsidR="00F44D8A" w:rsidRPr="00EE7A64">
        <w:rPr>
          <w:rFonts w:cs="Arial"/>
          <w:b/>
          <w:sz w:val="20"/>
          <w:szCs w:val="20"/>
          <w:u w:val="single"/>
        </w:rPr>
        <w:t>Protokollkontrolle</w:t>
      </w:r>
    </w:p>
    <w:p w14:paraId="680AC507" w14:textId="77777777" w:rsidR="00EE7A64" w:rsidRPr="00EE7A64" w:rsidRDefault="00EE7A64" w:rsidP="001F12B9">
      <w:pPr>
        <w:pStyle w:val="Listenabsatz"/>
        <w:tabs>
          <w:tab w:val="left" w:pos="0"/>
        </w:tabs>
        <w:ind w:left="0"/>
        <w:rPr>
          <w:rFonts w:cs="Arial"/>
          <w:b/>
          <w:sz w:val="20"/>
          <w:szCs w:val="20"/>
          <w:u w:val="single"/>
        </w:rPr>
      </w:pPr>
    </w:p>
    <w:p w14:paraId="00358D6B" w14:textId="77777777" w:rsidR="00500984" w:rsidRPr="00EE7A64" w:rsidRDefault="00500984" w:rsidP="00195EBD">
      <w:pPr>
        <w:pStyle w:val="Textkrper"/>
        <w:rPr>
          <w:rFonts w:ascii="Arial" w:hAnsi="Arial" w:cs="Arial"/>
          <w:sz w:val="20"/>
          <w:szCs w:val="20"/>
        </w:rPr>
      </w:pPr>
      <w:r w:rsidRPr="00EE7A64">
        <w:rPr>
          <w:rFonts w:ascii="Arial" w:hAnsi="Arial" w:cs="Arial"/>
          <w:sz w:val="20"/>
          <w:szCs w:val="20"/>
        </w:rPr>
        <w:t xml:space="preserve">Der Antrag auf Verlängerung der Grünphase an der Kreuzung „An der alten Brauerei“ wird aktuell vom VTA umgesetzt. </w:t>
      </w:r>
    </w:p>
    <w:p w14:paraId="217EED42" w14:textId="77777777" w:rsidR="00043D07" w:rsidRDefault="000348C7" w:rsidP="001F12B9">
      <w:pPr>
        <w:pStyle w:val="Textkrper3"/>
        <w:spacing w:line="240" w:lineRule="auto"/>
        <w:ind w:right="-284"/>
        <w:jc w:val="left"/>
        <w:rPr>
          <w:rFonts w:cs="Arial"/>
          <w:b/>
          <w:bCs/>
          <w:szCs w:val="20"/>
          <w:u w:val="single"/>
        </w:rPr>
      </w:pPr>
      <w:r w:rsidRPr="00EE7A64">
        <w:rPr>
          <w:rFonts w:cs="Arial"/>
          <w:b/>
          <w:bCs/>
          <w:szCs w:val="20"/>
          <w:u w:val="single"/>
        </w:rPr>
        <w:t>TOP 4</w:t>
      </w:r>
      <w:r w:rsidR="006C6FB4" w:rsidRPr="00EE7A64">
        <w:rPr>
          <w:rFonts w:cs="Arial"/>
          <w:b/>
          <w:bCs/>
          <w:szCs w:val="20"/>
          <w:u w:val="single"/>
          <w:lang w:val="de-DE"/>
        </w:rPr>
        <w:t xml:space="preserve"> </w:t>
      </w:r>
      <w:r w:rsidR="006C6FB4" w:rsidRPr="00EE7A64">
        <w:rPr>
          <w:rFonts w:cs="Arial"/>
          <w:b/>
          <w:bCs/>
          <w:szCs w:val="20"/>
          <w:u w:val="single"/>
        </w:rPr>
        <w:t>Vorstellung der Maßnahme aus</w:t>
      </w:r>
      <w:r w:rsidR="006C6FB4" w:rsidRPr="006C6FB4">
        <w:rPr>
          <w:rFonts w:cs="Arial"/>
          <w:b/>
          <w:bCs/>
          <w:szCs w:val="20"/>
          <w:u w:val="single"/>
        </w:rPr>
        <w:t xml:space="preserve"> Nordraumkonzept: Nr:9-19/20 Spielplatz am Brunnen und 11-19/20 ÖG Rathaus </w:t>
      </w:r>
      <w:proofErr w:type="spellStart"/>
      <w:r w:rsidR="006C6FB4" w:rsidRPr="006C6FB4">
        <w:rPr>
          <w:rFonts w:cs="Arial"/>
          <w:b/>
          <w:bCs/>
          <w:szCs w:val="20"/>
          <w:u w:val="single"/>
        </w:rPr>
        <w:t>Lützschena</w:t>
      </w:r>
      <w:proofErr w:type="spellEnd"/>
      <w:r w:rsidR="006C6FB4" w:rsidRPr="006C6FB4">
        <w:rPr>
          <w:rFonts w:cs="Arial"/>
          <w:b/>
          <w:bCs/>
          <w:szCs w:val="20"/>
          <w:u w:val="single"/>
        </w:rPr>
        <w:t xml:space="preserve">/ </w:t>
      </w:r>
      <w:proofErr w:type="spellStart"/>
      <w:r w:rsidR="006C6FB4" w:rsidRPr="006C6FB4">
        <w:rPr>
          <w:rFonts w:cs="Arial"/>
          <w:b/>
          <w:bCs/>
          <w:szCs w:val="20"/>
          <w:u w:val="single"/>
        </w:rPr>
        <w:t>Stahmeln</w:t>
      </w:r>
      <w:proofErr w:type="spellEnd"/>
    </w:p>
    <w:p w14:paraId="1D60B6FA" w14:textId="77777777" w:rsidR="00EE7A64" w:rsidRPr="004813BF" w:rsidRDefault="004813BF" w:rsidP="001F12B9">
      <w:pPr>
        <w:pStyle w:val="Textkrper3"/>
        <w:spacing w:line="240" w:lineRule="auto"/>
        <w:ind w:right="-284"/>
        <w:jc w:val="left"/>
        <w:rPr>
          <w:rFonts w:cs="Arial"/>
          <w:szCs w:val="20"/>
          <w:lang w:val="de-DE"/>
        </w:rPr>
      </w:pPr>
      <w:r>
        <w:rPr>
          <w:rFonts w:cs="Arial"/>
          <w:b/>
          <w:bCs/>
          <w:szCs w:val="20"/>
          <w:u w:val="single"/>
        </w:rPr>
        <w:br/>
      </w:r>
      <w:r w:rsidRPr="004813BF">
        <w:rPr>
          <w:rFonts w:cs="Arial"/>
          <w:szCs w:val="20"/>
          <w:lang w:val="de-DE"/>
        </w:rPr>
        <w:t>Zielstellung</w:t>
      </w:r>
      <w:r>
        <w:rPr>
          <w:rFonts w:cs="Arial"/>
          <w:szCs w:val="20"/>
          <w:lang w:val="de-DE"/>
        </w:rPr>
        <w:t>:</w:t>
      </w:r>
    </w:p>
    <w:p w14:paraId="225846F3" w14:textId="77777777" w:rsidR="00260CC8" w:rsidRDefault="00500984" w:rsidP="001F12B9">
      <w:pPr>
        <w:pStyle w:val="Textkrper3"/>
        <w:spacing w:line="240" w:lineRule="auto"/>
        <w:ind w:right="-284"/>
        <w:jc w:val="left"/>
        <w:rPr>
          <w:rFonts w:cs="Arial"/>
          <w:szCs w:val="20"/>
          <w:lang w:val="de-DE"/>
        </w:rPr>
      </w:pPr>
      <w:r w:rsidRPr="00260CC8">
        <w:rPr>
          <w:rFonts w:cs="Arial"/>
          <w:szCs w:val="20"/>
          <w:lang w:val="de-DE"/>
        </w:rPr>
        <w:t>Vor</w:t>
      </w:r>
      <w:r w:rsidR="00260CC8" w:rsidRPr="00260CC8">
        <w:rPr>
          <w:rFonts w:cs="Arial"/>
          <w:szCs w:val="20"/>
          <w:lang w:val="de-DE"/>
        </w:rPr>
        <w:t xml:space="preserve"> de</w:t>
      </w:r>
      <w:r w:rsidRPr="00260CC8">
        <w:rPr>
          <w:rFonts w:cs="Arial"/>
          <w:szCs w:val="20"/>
          <w:lang w:val="de-DE"/>
        </w:rPr>
        <w:t xml:space="preserve">m Rathaus soll das Ortsbild verbessert und die Grünflächen neu gestaltet werden, sowie der Spielplatz „Am Brunnen“ </w:t>
      </w:r>
      <w:r w:rsidR="00260CC8">
        <w:rPr>
          <w:rFonts w:cs="Arial"/>
          <w:szCs w:val="20"/>
          <w:lang w:val="de-DE"/>
        </w:rPr>
        <w:t>umgestaltet werden.</w:t>
      </w:r>
      <w:r w:rsidR="00260CC8">
        <w:rPr>
          <w:rFonts w:cs="Arial"/>
          <w:szCs w:val="20"/>
          <w:lang w:val="de-DE"/>
        </w:rPr>
        <w:br/>
      </w:r>
      <w:r>
        <w:rPr>
          <w:rFonts w:cs="Arial"/>
          <w:b/>
          <w:bCs/>
          <w:szCs w:val="20"/>
          <w:u w:val="single"/>
        </w:rPr>
        <w:br/>
      </w:r>
      <w:r w:rsidRPr="00500984">
        <w:rPr>
          <w:rFonts w:cs="Arial"/>
          <w:szCs w:val="20"/>
          <w:lang w:val="de-DE"/>
        </w:rPr>
        <w:t>Herr</w:t>
      </w:r>
      <w:r>
        <w:rPr>
          <w:rFonts w:cs="Arial"/>
          <w:szCs w:val="20"/>
          <w:lang w:val="de-DE"/>
        </w:rPr>
        <w:t xml:space="preserve"> Zech von der Stadt Leipzig und Landschaftsarchitektin</w:t>
      </w:r>
      <w:r w:rsidR="004813BF">
        <w:rPr>
          <w:rFonts w:cs="Arial"/>
          <w:szCs w:val="20"/>
          <w:lang w:val="de-DE"/>
        </w:rPr>
        <w:t xml:space="preserve"> Amt für Stadtgrün und Gewässer und</w:t>
      </w:r>
      <w:r>
        <w:rPr>
          <w:rFonts w:cs="Arial"/>
          <w:szCs w:val="20"/>
          <w:lang w:val="de-DE"/>
        </w:rPr>
        <w:t xml:space="preserve"> Frau </w:t>
      </w:r>
      <w:r w:rsidR="00260CC8">
        <w:rPr>
          <w:rFonts w:cs="Arial"/>
          <w:szCs w:val="20"/>
          <w:lang w:val="de-DE"/>
        </w:rPr>
        <w:t xml:space="preserve">Claudia </w:t>
      </w:r>
      <w:r>
        <w:rPr>
          <w:rFonts w:cs="Arial"/>
          <w:szCs w:val="20"/>
          <w:lang w:val="de-DE"/>
        </w:rPr>
        <w:t>Scheffel erklären die vorliegenden Planungen und Entwürfe</w:t>
      </w:r>
      <w:r w:rsidR="00260CC8">
        <w:rPr>
          <w:rFonts w:cs="Arial"/>
          <w:szCs w:val="20"/>
          <w:lang w:val="de-DE"/>
        </w:rPr>
        <w:t>.</w:t>
      </w:r>
      <w:r w:rsidR="00260CC8">
        <w:rPr>
          <w:rFonts w:cs="Arial"/>
          <w:szCs w:val="20"/>
          <w:lang w:val="de-DE"/>
        </w:rPr>
        <w:br/>
        <w:t>Eine Baugrunduntersuchung ist beauftragt, die Vermessung wurde bereits durchgeführt, aktuell liegt der Vorentwurf vor. Beide Maßnahmen werden zusammengeführt, wobei der Schwerpunkt auf dem Spielplatz liegt.</w:t>
      </w:r>
      <w:r w:rsidR="004813BF">
        <w:rPr>
          <w:rFonts w:cs="Arial"/>
          <w:szCs w:val="20"/>
          <w:lang w:val="de-DE"/>
        </w:rPr>
        <w:br/>
        <w:t xml:space="preserve">Der Kostenrahmen für beide Maßnahmen beträgt 180.000,00 €. Für die Gehweggestaltung am Rathaus sind dafür keine Mittel vorhanden. Deshalb soll das Verkehrs- und Tiefbauamt mit einbezogen werden und die Wege in eigener Zuständigkeit erneuern, </w:t>
      </w:r>
      <w:proofErr w:type="spellStart"/>
      <w:r w:rsidR="004813BF">
        <w:rPr>
          <w:rFonts w:cs="Arial"/>
          <w:szCs w:val="20"/>
          <w:lang w:val="de-DE"/>
        </w:rPr>
        <w:t>bzw</w:t>
      </w:r>
      <w:proofErr w:type="spellEnd"/>
      <w:r w:rsidR="004813BF">
        <w:rPr>
          <w:rFonts w:cs="Arial"/>
          <w:szCs w:val="20"/>
          <w:lang w:val="de-DE"/>
        </w:rPr>
        <w:t xml:space="preserve"> </w:t>
      </w:r>
      <w:proofErr w:type="spellStart"/>
      <w:r w:rsidR="004813BF">
        <w:rPr>
          <w:rFonts w:cs="Arial"/>
          <w:szCs w:val="20"/>
          <w:lang w:val="de-DE"/>
        </w:rPr>
        <w:t>instandsetzen</w:t>
      </w:r>
      <w:proofErr w:type="spellEnd"/>
      <w:r w:rsidR="004813BF">
        <w:rPr>
          <w:rFonts w:cs="Arial"/>
          <w:szCs w:val="20"/>
          <w:lang w:val="de-DE"/>
        </w:rPr>
        <w:t xml:space="preserve">. </w:t>
      </w:r>
    </w:p>
    <w:p w14:paraId="2FA69F9C" w14:textId="77777777" w:rsidR="00CD5B57" w:rsidRPr="00500984" w:rsidRDefault="00CD5B57" w:rsidP="001F12B9">
      <w:pPr>
        <w:pStyle w:val="Textkrper3"/>
        <w:spacing w:line="240" w:lineRule="auto"/>
        <w:ind w:right="-284"/>
        <w:jc w:val="left"/>
        <w:rPr>
          <w:rFonts w:cs="Arial"/>
          <w:szCs w:val="20"/>
        </w:rPr>
      </w:pPr>
    </w:p>
    <w:p w14:paraId="2645FA84" w14:textId="77777777" w:rsidR="00043D07" w:rsidRDefault="000348C7" w:rsidP="001F12B9">
      <w:pPr>
        <w:pStyle w:val="Textkrper3"/>
        <w:spacing w:line="240" w:lineRule="auto"/>
        <w:ind w:right="-284"/>
        <w:jc w:val="left"/>
        <w:rPr>
          <w:rFonts w:cs="Arial"/>
          <w:b/>
          <w:bCs/>
          <w:szCs w:val="20"/>
          <w:u w:val="single"/>
          <w:lang w:val="de-DE"/>
        </w:rPr>
      </w:pPr>
      <w:r w:rsidRPr="00927F72">
        <w:rPr>
          <w:rFonts w:cs="Arial"/>
          <w:b/>
          <w:bCs/>
          <w:szCs w:val="20"/>
          <w:u w:val="single"/>
        </w:rPr>
        <w:t xml:space="preserve">TOP 5 </w:t>
      </w:r>
      <w:r w:rsidR="006C6FB4" w:rsidRPr="006C6FB4">
        <w:rPr>
          <w:rFonts w:cs="Arial"/>
          <w:b/>
          <w:bCs/>
          <w:szCs w:val="20"/>
          <w:u w:val="single"/>
          <w:lang w:val="de-DE"/>
        </w:rPr>
        <w:t xml:space="preserve">Vorstellung Verein </w:t>
      </w:r>
      <w:proofErr w:type="spellStart"/>
      <w:r w:rsidR="006C6FB4" w:rsidRPr="006C6FB4">
        <w:rPr>
          <w:rFonts w:cs="Arial"/>
          <w:b/>
          <w:bCs/>
          <w:szCs w:val="20"/>
          <w:u w:val="single"/>
          <w:lang w:val="de-DE"/>
        </w:rPr>
        <w:t>Schlohbachshof</w:t>
      </w:r>
      <w:proofErr w:type="spellEnd"/>
      <w:r w:rsidR="006C6FB4" w:rsidRPr="006C6FB4">
        <w:rPr>
          <w:rFonts w:cs="Arial"/>
          <w:b/>
          <w:bCs/>
          <w:szCs w:val="20"/>
          <w:u w:val="single"/>
          <w:lang w:val="de-DE"/>
        </w:rPr>
        <w:t xml:space="preserve"> </w:t>
      </w:r>
      <w:proofErr w:type="spellStart"/>
      <w:r w:rsidR="006C6FB4" w:rsidRPr="006C6FB4">
        <w:rPr>
          <w:rFonts w:cs="Arial"/>
          <w:b/>
          <w:bCs/>
          <w:szCs w:val="20"/>
          <w:u w:val="single"/>
          <w:lang w:val="de-DE"/>
        </w:rPr>
        <w:t>e.V</w:t>
      </w:r>
      <w:proofErr w:type="spellEnd"/>
    </w:p>
    <w:p w14:paraId="65A8616F" w14:textId="77777777" w:rsidR="00EE7A64" w:rsidRPr="00927F72" w:rsidRDefault="00EE7A64" w:rsidP="001F12B9">
      <w:pPr>
        <w:pStyle w:val="Textkrper3"/>
        <w:spacing w:line="240" w:lineRule="auto"/>
        <w:ind w:right="-284"/>
        <w:jc w:val="left"/>
        <w:rPr>
          <w:rFonts w:cs="Arial"/>
          <w:b/>
          <w:bCs/>
          <w:szCs w:val="20"/>
          <w:u w:val="single"/>
        </w:rPr>
      </w:pPr>
    </w:p>
    <w:p w14:paraId="07AEC41B" w14:textId="77777777" w:rsidR="00195EBD" w:rsidRPr="00195EBD" w:rsidRDefault="004813BF" w:rsidP="001F12B9">
      <w:pPr>
        <w:pStyle w:val="Textkrper3"/>
        <w:spacing w:line="240" w:lineRule="auto"/>
        <w:ind w:right="-284"/>
        <w:jc w:val="left"/>
        <w:rPr>
          <w:rFonts w:cs="Arial"/>
          <w:szCs w:val="20"/>
          <w:lang w:val="de-DE"/>
        </w:rPr>
      </w:pPr>
      <w:r>
        <w:rPr>
          <w:rFonts w:cs="Arial"/>
          <w:szCs w:val="20"/>
          <w:lang w:val="de-DE"/>
        </w:rPr>
        <w:t xml:space="preserve">Die </w:t>
      </w:r>
      <w:r w:rsidR="00195EBD" w:rsidRPr="00195EBD">
        <w:rPr>
          <w:rFonts w:cs="Arial"/>
          <w:szCs w:val="20"/>
          <w:lang w:val="de-DE"/>
        </w:rPr>
        <w:t xml:space="preserve">Kinderärztin von </w:t>
      </w:r>
      <w:proofErr w:type="spellStart"/>
      <w:r w:rsidR="00195EBD" w:rsidRPr="00195EBD">
        <w:rPr>
          <w:rFonts w:cs="Arial"/>
          <w:szCs w:val="20"/>
          <w:lang w:val="de-DE"/>
        </w:rPr>
        <w:t>Böhlitz</w:t>
      </w:r>
      <w:proofErr w:type="spellEnd"/>
      <w:r w:rsidR="00195EBD" w:rsidRPr="00195EBD">
        <w:rPr>
          <w:rFonts w:cs="Arial"/>
          <w:szCs w:val="20"/>
          <w:lang w:val="de-DE"/>
        </w:rPr>
        <w:t xml:space="preserve">-Ehrenberg und </w:t>
      </w:r>
      <w:r>
        <w:rPr>
          <w:rFonts w:cs="Arial"/>
          <w:szCs w:val="20"/>
          <w:lang w:val="de-DE"/>
        </w:rPr>
        <w:t xml:space="preserve">zugleich </w:t>
      </w:r>
      <w:r w:rsidR="00195EBD" w:rsidRPr="00195EBD">
        <w:rPr>
          <w:rFonts w:cs="Arial"/>
          <w:szCs w:val="20"/>
          <w:lang w:val="de-DE"/>
        </w:rPr>
        <w:t xml:space="preserve">Vorsitzende des Vereins </w:t>
      </w:r>
      <w:proofErr w:type="spellStart"/>
      <w:r w:rsidR="00195EBD" w:rsidRPr="00195EBD">
        <w:rPr>
          <w:rFonts w:cs="Arial"/>
          <w:szCs w:val="20"/>
          <w:lang w:val="de-DE"/>
        </w:rPr>
        <w:t>Schlohbachshof</w:t>
      </w:r>
      <w:proofErr w:type="spellEnd"/>
      <w:r w:rsidR="00195EBD">
        <w:rPr>
          <w:rFonts w:cs="Arial"/>
          <w:szCs w:val="20"/>
          <w:lang w:val="de-DE"/>
        </w:rPr>
        <w:t xml:space="preserve"> e.V. </w:t>
      </w:r>
      <w:r w:rsidR="004B249B">
        <w:rPr>
          <w:rFonts w:cs="Arial"/>
          <w:szCs w:val="20"/>
          <w:lang w:val="de-DE"/>
        </w:rPr>
        <w:t xml:space="preserve">Dr. med. Karla Amm </w:t>
      </w:r>
      <w:r w:rsidR="00195EBD">
        <w:rPr>
          <w:rFonts w:cs="Arial"/>
          <w:szCs w:val="20"/>
          <w:lang w:val="de-DE"/>
        </w:rPr>
        <w:t xml:space="preserve">gibt einen historischen </w:t>
      </w:r>
      <w:proofErr w:type="spellStart"/>
      <w:r w:rsidR="00195EBD">
        <w:rPr>
          <w:rFonts w:cs="Arial"/>
          <w:szCs w:val="20"/>
          <w:lang w:val="de-DE"/>
        </w:rPr>
        <w:t>Abriß</w:t>
      </w:r>
      <w:proofErr w:type="spellEnd"/>
      <w:r w:rsidR="00195EBD">
        <w:rPr>
          <w:rFonts w:cs="Arial"/>
          <w:szCs w:val="20"/>
          <w:lang w:val="de-DE"/>
        </w:rPr>
        <w:t xml:space="preserve"> über die Entwicklung des </w:t>
      </w:r>
      <w:proofErr w:type="spellStart"/>
      <w:r w:rsidR="00195EBD">
        <w:rPr>
          <w:rFonts w:cs="Arial"/>
          <w:szCs w:val="20"/>
          <w:lang w:val="de-DE"/>
        </w:rPr>
        <w:t>Schlohbachshof</w:t>
      </w:r>
      <w:proofErr w:type="spellEnd"/>
      <w:r w:rsidR="00195EBD">
        <w:rPr>
          <w:rFonts w:cs="Arial"/>
          <w:szCs w:val="20"/>
          <w:lang w:val="de-DE"/>
        </w:rPr>
        <w:t xml:space="preserve">. </w:t>
      </w:r>
      <w:r w:rsidR="002920F3">
        <w:rPr>
          <w:rFonts w:cs="Arial"/>
          <w:szCs w:val="20"/>
          <w:lang w:val="de-DE"/>
        </w:rPr>
        <w:br/>
      </w:r>
      <w:r w:rsidR="00195EBD">
        <w:rPr>
          <w:rFonts w:cs="Arial"/>
          <w:szCs w:val="20"/>
          <w:lang w:val="de-DE"/>
        </w:rPr>
        <w:t xml:space="preserve">1920 Gründung des Geflügelguts mit großer internationaler Bedeutung, Lehr- und Versuchsanstalt, weitergeführt in der DDR von der KMU, in den neunziger Jahren Erwerb durch Familie </w:t>
      </w:r>
      <w:proofErr w:type="spellStart"/>
      <w:r w:rsidR="00195EBD">
        <w:rPr>
          <w:rFonts w:cs="Arial"/>
          <w:szCs w:val="20"/>
          <w:lang w:val="de-DE"/>
        </w:rPr>
        <w:t>Stanuschewski</w:t>
      </w:r>
      <w:proofErr w:type="spellEnd"/>
      <w:r w:rsidR="00195EBD">
        <w:rPr>
          <w:rFonts w:cs="Arial"/>
          <w:szCs w:val="20"/>
          <w:lang w:val="de-DE"/>
        </w:rPr>
        <w:t xml:space="preserve">, </w:t>
      </w:r>
      <w:r w:rsidR="002920F3">
        <w:rPr>
          <w:rFonts w:cs="Arial"/>
          <w:szCs w:val="20"/>
          <w:lang w:val="de-DE"/>
        </w:rPr>
        <w:t xml:space="preserve">Es gibt </w:t>
      </w:r>
      <w:r w:rsidR="00195EBD">
        <w:rPr>
          <w:rFonts w:cs="Arial"/>
          <w:szCs w:val="20"/>
          <w:lang w:val="de-DE"/>
        </w:rPr>
        <w:t>zahlreiche denkmalgeschützte Gebäude auf dem Gelände</w:t>
      </w:r>
      <w:r w:rsidR="002920F3">
        <w:rPr>
          <w:rFonts w:cs="Arial"/>
          <w:szCs w:val="20"/>
          <w:lang w:val="de-DE"/>
        </w:rPr>
        <w:t xml:space="preserve">. </w:t>
      </w:r>
      <w:r w:rsidR="002920F3">
        <w:rPr>
          <w:rFonts w:cs="Arial"/>
          <w:szCs w:val="20"/>
          <w:lang w:val="de-DE"/>
        </w:rPr>
        <w:br/>
        <w:t>Die</w:t>
      </w:r>
      <w:r w:rsidR="00195EBD">
        <w:rPr>
          <w:rFonts w:cs="Arial"/>
          <w:szCs w:val="20"/>
          <w:lang w:val="de-DE"/>
        </w:rPr>
        <w:t xml:space="preserve"> Gründung des Vereins </w:t>
      </w:r>
      <w:r w:rsidR="002920F3">
        <w:rPr>
          <w:rFonts w:cs="Arial"/>
          <w:szCs w:val="20"/>
          <w:lang w:val="de-DE"/>
        </w:rPr>
        <w:t xml:space="preserve">erfolgte im Zusammenhang mit Eröffnung </w:t>
      </w:r>
      <w:r w:rsidR="00195EBD">
        <w:rPr>
          <w:rFonts w:cs="Arial"/>
          <w:szCs w:val="20"/>
          <w:lang w:val="de-DE"/>
        </w:rPr>
        <w:t xml:space="preserve">der Zwangsversteigerung des </w:t>
      </w:r>
      <w:proofErr w:type="spellStart"/>
      <w:r w:rsidR="00195EBD">
        <w:rPr>
          <w:rFonts w:cs="Arial"/>
          <w:szCs w:val="20"/>
          <w:lang w:val="de-DE"/>
        </w:rPr>
        <w:t>Schlohbachshof</w:t>
      </w:r>
      <w:proofErr w:type="spellEnd"/>
      <w:r w:rsidR="002920F3">
        <w:rPr>
          <w:rFonts w:cs="Arial"/>
          <w:szCs w:val="20"/>
          <w:lang w:val="de-DE"/>
        </w:rPr>
        <w:t xml:space="preserve">, im Zuge dessen </w:t>
      </w:r>
      <w:r w:rsidR="0034642D">
        <w:rPr>
          <w:rFonts w:cs="Arial"/>
          <w:szCs w:val="20"/>
          <w:lang w:val="de-DE"/>
        </w:rPr>
        <w:t>die Stadt das Gelände gekauft</w:t>
      </w:r>
      <w:r w:rsidR="002920F3">
        <w:rPr>
          <w:rFonts w:cs="Arial"/>
          <w:szCs w:val="20"/>
          <w:lang w:val="de-DE"/>
        </w:rPr>
        <w:t xml:space="preserve"> hat.</w:t>
      </w:r>
      <w:r w:rsidR="002920F3">
        <w:rPr>
          <w:rFonts w:cs="Arial"/>
          <w:szCs w:val="20"/>
          <w:lang w:val="de-DE"/>
        </w:rPr>
        <w:br/>
        <w:t>E</w:t>
      </w:r>
      <w:r w:rsidR="0034642D">
        <w:rPr>
          <w:rFonts w:cs="Arial"/>
          <w:szCs w:val="20"/>
          <w:lang w:val="de-DE"/>
        </w:rPr>
        <w:t xml:space="preserve">s bestand die Befürchtung, </w:t>
      </w:r>
      <w:proofErr w:type="gramStart"/>
      <w:r w:rsidR="0034642D">
        <w:rPr>
          <w:rFonts w:cs="Arial"/>
          <w:szCs w:val="20"/>
          <w:lang w:val="de-DE"/>
        </w:rPr>
        <w:t>das</w:t>
      </w:r>
      <w:proofErr w:type="gramEnd"/>
      <w:r w:rsidR="0034642D">
        <w:rPr>
          <w:rFonts w:cs="Arial"/>
          <w:szCs w:val="20"/>
          <w:lang w:val="de-DE"/>
        </w:rPr>
        <w:t xml:space="preserve"> zum Zweck der Schaffung von Ausgleichsflächen alles platt gemacht wird. </w:t>
      </w:r>
      <w:r w:rsidR="002920F3">
        <w:rPr>
          <w:rFonts w:cs="Arial"/>
          <w:szCs w:val="20"/>
          <w:lang w:val="de-DE"/>
        </w:rPr>
        <w:br/>
      </w:r>
      <w:r w:rsidR="0034642D">
        <w:rPr>
          <w:rFonts w:cs="Arial"/>
          <w:szCs w:val="20"/>
          <w:lang w:val="de-DE"/>
        </w:rPr>
        <w:t xml:space="preserve">Der Verein will die Erhaltung und sinnvolle Nutzung des Objektes voranbringen, auch Zusammenarbeit mit der </w:t>
      </w:r>
      <w:proofErr w:type="spellStart"/>
      <w:r w:rsidR="0034642D">
        <w:rPr>
          <w:rFonts w:cs="Arial"/>
          <w:szCs w:val="20"/>
          <w:lang w:val="de-DE"/>
        </w:rPr>
        <w:t>Auwaldstation</w:t>
      </w:r>
      <w:proofErr w:type="spellEnd"/>
      <w:r w:rsidR="0034642D">
        <w:rPr>
          <w:rFonts w:cs="Arial"/>
          <w:szCs w:val="20"/>
          <w:lang w:val="de-DE"/>
        </w:rPr>
        <w:t xml:space="preserve"> gewünscht. </w:t>
      </w:r>
      <w:r w:rsidR="002920F3">
        <w:rPr>
          <w:rFonts w:cs="Arial"/>
          <w:szCs w:val="20"/>
          <w:lang w:val="de-DE"/>
        </w:rPr>
        <w:br/>
        <w:t xml:space="preserve">Am </w:t>
      </w:r>
      <w:r w:rsidR="0034642D">
        <w:rPr>
          <w:rFonts w:cs="Arial"/>
          <w:szCs w:val="20"/>
          <w:lang w:val="de-DE"/>
        </w:rPr>
        <w:t xml:space="preserve">04.06.2019 wurden die 3 Konzepte erstmals vorgestellt, die alle abgelehnt wurden. </w:t>
      </w:r>
      <w:r w:rsidR="002920F3">
        <w:rPr>
          <w:rFonts w:cs="Arial"/>
          <w:szCs w:val="20"/>
          <w:lang w:val="de-DE"/>
        </w:rPr>
        <w:br/>
      </w:r>
      <w:r w:rsidR="0034642D">
        <w:rPr>
          <w:rFonts w:cs="Arial"/>
          <w:szCs w:val="20"/>
          <w:lang w:val="de-DE"/>
        </w:rPr>
        <w:t xml:space="preserve">Die Stadt Leipzig favorisiert ein Umweltinformationszentrum Auenlandschaft und sucht einen Investor. Mittlerweile wird das Gelände dauerhaft bewacht, um weiteren Vandalismus und Brandstiftungen </w:t>
      </w:r>
      <w:r w:rsidR="00EE7A64">
        <w:rPr>
          <w:rFonts w:cs="Arial"/>
          <w:szCs w:val="20"/>
          <w:lang w:val="de-DE"/>
        </w:rPr>
        <w:t>zu verhindern. Die Stadt Leipzig ist für weitere Konzepte offen.</w:t>
      </w:r>
      <w:r w:rsidR="0034642D">
        <w:rPr>
          <w:rFonts w:cs="Arial"/>
          <w:szCs w:val="20"/>
          <w:lang w:val="de-DE"/>
        </w:rPr>
        <w:t xml:space="preserve">  </w:t>
      </w:r>
      <w:r w:rsidR="00195EBD">
        <w:rPr>
          <w:rFonts w:cs="Arial"/>
          <w:szCs w:val="20"/>
          <w:lang w:val="de-DE"/>
        </w:rPr>
        <w:t xml:space="preserve">  </w:t>
      </w:r>
    </w:p>
    <w:p w14:paraId="56A5FF0C" w14:textId="77777777" w:rsidR="00043D07" w:rsidRPr="00927F72" w:rsidRDefault="006C6FB4" w:rsidP="001F12B9">
      <w:pPr>
        <w:pStyle w:val="Textkrper3"/>
        <w:spacing w:line="240" w:lineRule="auto"/>
        <w:ind w:right="-284"/>
        <w:jc w:val="left"/>
        <w:rPr>
          <w:rFonts w:cs="Arial"/>
          <w:b/>
          <w:bCs/>
          <w:szCs w:val="20"/>
          <w:u w:val="single"/>
        </w:rPr>
      </w:pPr>
      <w:r>
        <w:rPr>
          <w:rFonts w:cs="Arial"/>
          <w:b/>
          <w:bCs/>
          <w:szCs w:val="20"/>
          <w:u w:val="single"/>
        </w:rPr>
        <w:br/>
      </w:r>
      <w:r w:rsidR="002920F3">
        <w:rPr>
          <w:rFonts w:cs="Arial"/>
          <w:b/>
          <w:bCs/>
          <w:szCs w:val="20"/>
          <w:u w:val="single"/>
        </w:rPr>
        <w:br/>
      </w:r>
      <w:r w:rsidR="002920F3">
        <w:rPr>
          <w:rFonts w:cs="Arial"/>
          <w:b/>
          <w:bCs/>
          <w:szCs w:val="20"/>
          <w:u w:val="single"/>
        </w:rPr>
        <w:br/>
      </w:r>
      <w:r w:rsidR="000348C7" w:rsidRPr="00927F72">
        <w:rPr>
          <w:rFonts w:cs="Arial"/>
          <w:b/>
          <w:bCs/>
          <w:szCs w:val="20"/>
          <w:u w:val="single"/>
        </w:rPr>
        <w:lastRenderedPageBreak/>
        <w:t>TOP 6</w:t>
      </w:r>
      <w:r>
        <w:rPr>
          <w:rFonts w:cs="Arial"/>
          <w:b/>
          <w:bCs/>
          <w:szCs w:val="20"/>
          <w:u w:val="single"/>
          <w:lang w:val="de-DE"/>
        </w:rPr>
        <w:t xml:space="preserve"> </w:t>
      </w:r>
      <w:r w:rsidRPr="006C6FB4">
        <w:rPr>
          <w:rFonts w:cs="Arial"/>
          <w:b/>
          <w:bCs/>
          <w:szCs w:val="20"/>
          <w:u w:val="single"/>
        </w:rPr>
        <w:t xml:space="preserve">Beratung und ggf. Beschlussfassung zum Beteiligungsentwurf des Regionalplans Westsachsen im Zuge der Gesamtfortschreibung des Regionalplans </w:t>
      </w:r>
      <w:proofErr w:type="spellStart"/>
      <w:r w:rsidRPr="006C6FB4">
        <w:rPr>
          <w:rFonts w:cs="Arial"/>
          <w:b/>
          <w:bCs/>
          <w:szCs w:val="20"/>
          <w:u w:val="single"/>
        </w:rPr>
        <w:t>Westsachens</w:t>
      </w:r>
      <w:proofErr w:type="spellEnd"/>
      <w:r w:rsidRPr="006C6FB4">
        <w:rPr>
          <w:rFonts w:cs="Arial"/>
          <w:b/>
          <w:bCs/>
          <w:szCs w:val="20"/>
          <w:u w:val="single"/>
        </w:rPr>
        <w:t xml:space="preserve"> 2008,</w:t>
      </w:r>
    </w:p>
    <w:p w14:paraId="393654E3" w14:textId="77777777" w:rsidR="00B42825" w:rsidRPr="00EE7A64" w:rsidRDefault="00B42825" w:rsidP="00195EBD">
      <w:pPr>
        <w:pStyle w:val="Textkrper"/>
        <w:rPr>
          <w:rFonts w:ascii="Arial" w:hAnsi="Arial" w:cs="Arial"/>
          <w:b/>
          <w:sz w:val="20"/>
          <w:szCs w:val="20"/>
          <w:u w:val="single"/>
        </w:rPr>
      </w:pPr>
      <w:r>
        <w:rPr>
          <w:b/>
          <w:bCs/>
          <w:u w:val="single"/>
        </w:rPr>
        <w:br/>
      </w:r>
      <w:r w:rsidRPr="00EE7A64">
        <w:rPr>
          <w:rFonts w:ascii="Arial" w:hAnsi="Arial" w:cs="Arial"/>
          <w:sz w:val="20"/>
          <w:szCs w:val="20"/>
        </w:rPr>
        <w:t xml:space="preserve">Änderungsantrag des Ortschaftsrat </w:t>
      </w:r>
      <w:proofErr w:type="spellStart"/>
      <w:r w:rsidRPr="00EE7A64">
        <w:rPr>
          <w:rFonts w:ascii="Arial" w:hAnsi="Arial" w:cs="Arial"/>
          <w:sz w:val="20"/>
          <w:szCs w:val="20"/>
        </w:rPr>
        <w:t>Lützschena</w:t>
      </w:r>
      <w:r w:rsidR="002920F3">
        <w:rPr>
          <w:rFonts w:ascii="Arial" w:hAnsi="Arial" w:cs="Arial"/>
          <w:sz w:val="20"/>
          <w:szCs w:val="20"/>
        </w:rPr>
        <w:t>-</w:t>
      </w:r>
      <w:r w:rsidRPr="00EE7A64">
        <w:rPr>
          <w:rFonts w:ascii="Arial" w:hAnsi="Arial" w:cs="Arial"/>
          <w:sz w:val="20"/>
          <w:szCs w:val="20"/>
        </w:rPr>
        <w:t>Stahmeln</w:t>
      </w:r>
      <w:proofErr w:type="spellEnd"/>
      <w:r w:rsidRPr="00EE7A64">
        <w:rPr>
          <w:rFonts w:ascii="Arial" w:hAnsi="Arial" w:cs="Arial"/>
          <w:sz w:val="20"/>
          <w:szCs w:val="20"/>
        </w:rPr>
        <w:t xml:space="preserve"> vom 29. Juni 2020 zur </w:t>
      </w:r>
      <w:proofErr w:type="spellStart"/>
      <w:r w:rsidRPr="00EE7A64">
        <w:rPr>
          <w:rFonts w:ascii="Arial" w:hAnsi="Arial" w:cs="Arial"/>
          <w:sz w:val="20"/>
          <w:szCs w:val="20"/>
        </w:rPr>
        <w:t>Beschlußvorlage</w:t>
      </w:r>
      <w:proofErr w:type="spellEnd"/>
      <w:r w:rsidRPr="00EE7A64">
        <w:rPr>
          <w:rFonts w:ascii="Arial" w:hAnsi="Arial" w:cs="Arial"/>
          <w:sz w:val="20"/>
          <w:szCs w:val="20"/>
        </w:rPr>
        <w:t xml:space="preserve"> der Verwaltung VII DS 01327, </w:t>
      </w:r>
      <w:r w:rsidR="002920F3">
        <w:rPr>
          <w:rFonts w:ascii="Arial" w:hAnsi="Arial" w:cs="Arial"/>
          <w:sz w:val="20"/>
          <w:szCs w:val="20"/>
        </w:rPr>
        <w:t>n</w:t>
      </w:r>
      <w:r w:rsidRPr="00EE7A64">
        <w:rPr>
          <w:rFonts w:ascii="Arial" w:hAnsi="Arial" w:cs="Arial"/>
          <w:sz w:val="20"/>
          <w:szCs w:val="20"/>
        </w:rPr>
        <w:t xml:space="preserve">ämlich der Stellungnahme zu den geänderten Teilen des </w:t>
      </w:r>
      <w:proofErr w:type="spellStart"/>
      <w:r w:rsidRPr="00EE7A64">
        <w:rPr>
          <w:rFonts w:ascii="Arial" w:hAnsi="Arial" w:cs="Arial"/>
          <w:sz w:val="20"/>
          <w:szCs w:val="20"/>
        </w:rPr>
        <w:t>Regionalplantentwurfs</w:t>
      </w:r>
      <w:proofErr w:type="spellEnd"/>
      <w:r w:rsidRPr="00EE7A64">
        <w:rPr>
          <w:rFonts w:ascii="Arial" w:hAnsi="Arial" w:cs="Arial"/>
          <w:sz w:val="20"/>
          <w:szCs w:val="20"/>
        </w:rPr>
        <w:t xml:space="preserve"> Leipzig-Westsachsen</w:t>
      </w:r>
      <w:r w:rsidRPr="00EE7A64">
        <w:rPr>
          <w:rFonts w:ascii="Arial" w:hAnsi="Arial" w:cs="Arial"/>
          <w:sz w:val="20"/>
          <w:szCs w:val="20"/>
        </w:rPr>
        <w:br/>
      </w:r>
      <w:r w:rsidR="001F12B9" w:rsidRPr="00EE7A64">
        <w:rPr>
          <w:rFonts w:ascii="Arial" w:hAnsi="Arial" w:cs="Arial"/>
          <w:sz w:val="20"/>
          <w:szCs w:val="20"/>
        </w:rPr>
        <w:br/>
      </w:r>
      <w:r w:rsidRPr="00EE7A64">
        <w:rPr>
          <w:rFonts w:ascii="Arial" w:hAnsi="Arial" w:cs="Arial"/>
          <w:sz w:val="20"/>
          <w:szCs w:val="20"/>
        </w:rPr>
        <w:t>Es wird beantragt die Stellungnahme wie folgt zu ändern:</w:t>
      </w:r>
      <w:r w:rsidR="001F12B9" w:rsidRPr="00EE7A64">
        <w:rPr>
          <w:rFonts w:ascii="Arial" w:hAnsi="Arial" w:cs="Arial"/>
          <w:sz w:val="20"/>
          <w:szCs w:val="20"/>
        </w:rPr>
        <w:br/>
      </w:r>
      <w:r w:rsidRPr="001F12B9">
        <w:t xml:space="preserve"> </w:t>
      </w:r>
      <w:r w:rsidRPr="001F12B9">
        <w:br/>
      </w:r>
      <w:r w:rsidRPr="00EE7A64">
        <w:rPr>
          <w:rFonts w:ascii="Arial" w:hAnsi="Arial" w:cs="Arial"/>
          <w:b/>
          <w:sz w:val="20"/>
          <w:szCs w:val="20"/>
          <w:u w:val="single"/>
        </w:rPr>
        <w:t>Siedlungsbeschränkungsbereich des Flughafens Leipzig Halle (SBB)</w:t>
      </w:r>
    </w:p>
    <w:p w14:paraId="74636705" w14:textId="77777777" w:rsidR="00B42825" w:rsidRPr="00EE7A64" w:rsidRDefault="00B42825" w:rsidP="00195EBD">
      <w:pPr>
        <w:pStyle w:val="Liste2"/>
        <w:numPr>
          <w:ilvl w:val="0"/>
          <w:numId w:val="4"/>
        </w:numPr>
        <w:rPr>
          <w:rFonts w:ascii="Arial" w:hAnsi="Arial" w:cs="Arial"/>
          <w:sz w:val="20"/>
          <w:szCs w:val="20"/>
        </w:rPr>
      </w:pPr>
      <w:r w:rsidRPr="00EE7A64">
        <w:rPr>
          <w:rFonts w:ascii="Arial" w:hAnsi="Arial" w:cs="Arial"/>
          <w:sz w:val="20"/>
          <w:szCs w:val="20"/>
        </w:rPr>
        <w:t>Auf Seite 2 der Stellungnahme der Stadt Leipzig zu dem geänderten Regionalplanentwurfs ist der kursiv gehaltene Text wie folgt zu ändern: (Änderung durch Fettdruck und farblich hervorgehoben; gelb =hinzugefügt, rot=gestrichen)</w:t>
      </w:r>
    </w:p>
    <w:p w14:paraId="247433DD" w14:textId="77777777" w:rsidR="00B42825" w:rsidRPr="00EE7A64" w:rsidRDefault="00B42825" w:rsidP="001F12B9">
      <w:pPr>
        <w:widowControl w:val="0"/>
        <w:kinsoku w:val="0"/>
        <w:overflowPunct w:val="0"/>
        <w:textAlignment w:val="baseline"/>
        <w:rPr>
          <w:rFonts w:ascii="Arial" w:hAnsi="Arial" w:cs="Arial"/>
          <w:sz w:val="20"/>
          <w:szCs w:val="20"/>
        </w:rPr>
      </w:pPr>
    </w:p>
    <w:p w14:paraId="18F6614E" w14:textId="77777777" w:rsidR="00B42825" w:rsidRPr="00EE7A64" w:rsidRDefault="00B42825" w:rsidP="00195EBD">
      <w:pPr>
        <w:pStyle w:val="Textkrper-Erstzeileneinzug2"/>
        <w:rPr>
          <w:rFonts w:ascii="Arial" w:hAnsi="Arial" w:cs="Arial"/>
          <w:i/>
          <w:sz w:val="20"/>
          <w:szCs w:val="20"/>
        </w:rPr>
      </w:pPr>
      <w:r w:rsidRPr="00EE7A64">
        <w:rPr>
          <w:rFonts w:ascii="Arial" w:hAnsi="Arial" w:cs="Arial"/>
          <w:i/>
          <w:sz w:val="20"/>
          <w:szCs w:val="20"/>
        </w:rPr>
        <w:t xml:space="preserve">„Mit der Entwicklung des Flughafens Leipzig/Halle, die mit Umweltschutzmaßnahmen begleitet wurde und wird, gehen auch Belastungen durch Lärm- und </w:t>
      </w:r>
      <w:r w:rsidRPr="00EE7A64">
        <w:rPr>
          <w:rFonts w:ascii="Arial" w:hAnsi="Arial" w:cs="Arial"/>
          <w:i/>
          <w:strike/>
          <w:sz w:val="20"/>
          <w:szCs w:val="20"/>
        </w:rPr>
        <w:t>Luftemissionen</w:t>
      </w:r>
      <w:r w:rsidRPr="00EE7A64">
        <w:rPr>
          <w:rFonts w:ascii="Arial" w:hAnsi="Arial" w:cs="Arial"/>
          <w:i/>
          <w:sz w:val="20"/>
          <w:szCs w:val="20"/>
        </w:rPr>
        <w:t xml:space="preserve"> </w:t>
      </w:r>
      <w:r w:rsidR="00EE7A64">
        <w:rPr>
          <w:rFonts w:ascii="Arial" w:hAnsi="Arial" w:cs="Arial"/>
          <w:i/>
          <w:sz w:val="20"/>
          <w:szCs w:val="20"/>
        </w:rPr>
        <w:t>L</w:t>
      </w:r>
      <w:r w:rsidRPr="00EE7A64">
        <w:rPr>
          <w:rFonts w:ascii="Arial" w:hAnsi="Arial" w:cs="Arial"/>
          <w:i/>
          <w:sz w:val="20"/>
          <w:szCs w:val="20"/>
        </w:rPr>
        <w:t xml:space="preserve">uftschadstoffemissionen einher.  </w:t>
      </w:r>
    </w:p>
    <w:p w14:paraId="3EFFB3C5" w14:textId="77777777" w:rsidR="00B42825" w:rsidRDefault="00B42825" w:rsidP="00195EBD">
      <w:pPr>
        <w:pStyle w:val="Textkrper-Erstzeileneinzug2"/>
        <w:rPr>
          <w:rFonts w:ascii="Arial" w:hAnsi="Arial" w:cs="Arial"/>
          <w:i/>
          <w:sz w:val="20"/>
          <w:szCs w:val="20"/>
        </w:rPr>
      </w:pPr>
      <w:r w:rsidRPr="00EE7A64">
        <w:rPr>
          <w:rFonts w:ascii="Arial" w:hAnsi="Arial" w:cs="Arial"/>
          <w:i/>
          <w:sz w:val="20"/>
          <w:szCs w:val="20"/>
          <w:u w:val="single"/>
        </w:rPr>
        <w:t>Die Luftschadstoff-</w:t>
      </w:r>
      <w:r w:rsidRPr="00EE7A64">
        <w:rPr>
          <w:rFonts w:ascii="Arial" w:hAnsi="Arial" w:cs="Arial"/>
          <w:i/>
          <w:sz w:val="20"/>
          <w:szCs w:val="20"/>
        </w:rPr>
        <w:t xml:space="preserve"> und die Lärmbelastungen […] </w:t>
      </w:r>
      <w:r w:rsidRPr="00EE7A64">
        <w:rPr>
          <w:rFonts w:ascii="Arial" w:hAnsi="Arial" w:cs="Arial"/>
          <w:i/>
          <w:strike/>
          <w:sz w:val="20"/>
          <w:szCs w:val="20"/>
        </w:rPr>
        <w:t>sollen</w:t>
      </w:r>
      <w:r w:rsidRPr="00EE7A64">
        <w:rPr>
          <w:rFonts w:ascii="Arial" w:hAnsi="Arial" w:cs="Arial"/>
          <w:i/>
          <w:sz w:val="20"/>
          <w:szCs w:val="20"/>
        </w:rPr>
        <w:t xml:space="preserve"> </w:t>
      </w:r>
      <w:r w:rsidRPr="00EE7A64">
        <w:rPr>
          <w:rFonts w:ascii="Arial" w:hAnsi="Arial" w:cs="Arial"/>
          <w:b/>
          <w:i/>
          <w:sz w:val="20"/>
          <w:szCs w:val="20"/>
          <w:highlight w:val="yellow"/>
          <w:u w:val="single"/>
        </w:rPr>
        <w:t>müssen</w:t>
      </w:r>
      <w:r w:rsidRPr="00EE7A64">
        <w:rPr>
          <w:rFonts w:ascii="Arial" w:hAnsi="Arial" w:cs="Arial"/>
          <w:i/>
          <w:sz w:val="20"/>
          <w:szCs w:val="20"/>
        </w:rPr>
        <w:t xml:space="preserve"> daher gering gehalten werden. Zur Minderung der Belastung durch den Flugbetrieb </w:t>
      </w:r>
      <w:r w:rsidRPr="00EE7A64">
        <w:rPr>
          <w:rFonts w:ascii="Arial" w:hAnsi="Arial" w:cs="Arial"/>
          <w:i/>
          <w:strike/>
          <w:sz w:val="20"/>
          <w:szCs w:val="20"/>
          <w:highlight w:val="red"/>
        </w:rPr>
        <w:t>können</w:t>
      </w:r>
      <w:r w:rsidRPr="00EE7A64">
        <w:rPr>
          <w:rFonts w:ascii="Arial" w:hAnsi="Arial" w:cs="Arial"/>
          <w:i/>
          <w:strike/>
          <w:sz w:val="20"/>
          <w:szCs w:val="20"/>
        </w:rPr>
        <w:t xml:space="preserve"> </w:t>
      </w:r>
      <w:r w:rsidRPr="00EE7A64">
        <w:rPr>
          <w:rFonts w:ascii="Arial" w:hAnsi="Arial" w:cs="Arial"/>
          <w:b/>
          <w:i/>
          <w:sz w:val="20"/>
          <w:szCs w:val="20"/>
          <w:highlight w:val="yellow"/>
          <w:u w:val="single"/>
        </w:rPr>
        <w:t>sind</w:t>
      </w:r>
      <w:r w:rsidRPr="00EE7A64">
        <w:rPr>
          <w:rFonts w:ascii="Arial" w:hAnsi="Arial" w:cs="Arial"/>
          <w:i/>
          <w:sz w:val="20"/>
          <w:szCs w:val="20"/>
        </w:rPr>
        <w:t xml:space="preserve"> lärmmindernde An- und Abflugverfahren sowie emissionsdifferenzierte Start- und Landerestriktionen in Betracht </w:t>
      </w:r>
      <w:r w:rsidRPr="00EE7A64">
        <w:rPr>
          <w:rFonts w:ascii="Arial" w:hAnsi="Arial" w:cs="Arial"/>
          <w:i/>
          <w:sz w:val="20"/>
          <w:szCs w:val="20"/>
          <w:highlight w:val="yellow"/>
        </w:rPr>
        <w:t>zu ziehen</w:t>
      </w:r>
      <w:r w:rsidRPr="00EE7A64">
        <w:rPr>
          <w:rFonts w:ascii="Arial" w:hAnsi="Arial" w:cs="Arial"/>
          <w:i/>
          <w:sz w:val="20"/>
          <w:szCs w:val="20"/>
        </w:rPr>
        <w:t xml:space="preserve"> </w:t>
      </w:r>
      <w:r w:rsidRPr="00EE7A64">
        <w:rPr>
          <w:rFonts w:ascii="Arial" w:hAnsi="Arial" w:cs="Arial"/>
          <w:i/>
          <w:strike/>
          <w:sz w:val="20"/>
          <w:szCs w:val="20"/>
          <w:highlight w:val="red"/>
        </w:rPr>
        <w:t>gezogen werden</w:t>
      </w:r>
      <w:r w:rsidRPr="00EE7A64">
        <w:rPr>
          <w:rFonts w:ascii="Arial" w:hAnsi="Arial" w:cs="Arial"/>
          <w:i/>
          <w:sz w:val="20"/>
          <w:szCs w:val="20"/>
        </w:rPr>
        <w:t xml:space="preserve">. Der interne Betrieb […] </w:t>
      </w:r>
      <w:r w:rsidRPr="00EE7A64">
        <w:rPr>
          <w:rFonts w:ascii="Arial" w:hAnsi="Arial" w:cs="Arial"/>
          <w:i/>
          <w:strike/>
          <w:sz w:val="20"/>
          <w:szCs w:val="20"/>
          <w:highlight w:val="red"/>
        </w:rPr>
        <w:t>sollen</w:t>
      </w:r>
      <w:r w:rsidRPr="00EE7A64">
        <w:rPr>
          <w:rFonts w:ascii="Arial" w:hAnsi="Arial" w:cs="Arial"/>
          <w:i/>
          <w:strike/>
          <w:sz w:val="20"/>
          <w:szCs w:val="20"/>
        </w:rPr>
        <w:t xml:space="preserve"> </w:t>
      </w:r>
      <w:r w:rsidRPr="00EE7A64">
        <w:rPr>
          <w:rFonts w:ascii="Arial" w:hAnsi="Arial" w:cs="Arial"/>
          <w:b/>
          <w:i/>
          <w:sz w:val="20"/>
          <w:szCs w:val="20"/>
          <w:highlight w:val="yellow"/>
          <w:u w:val="single"/>
        </w:rPr>
        <w:t>hat</w:t>
      </w:r>
      <w:r w:rsidRPr="00EE7A64">
        <w:rPr>
          <w:rFonts w:ascii="Arial" w:hAnsi="Arial" w:cs="Arial"/>
          <w:i/>
          <w:sz w:val="20"/>
          <w:szCs w:val="20"/>
        </w:rPr>
        <w:t xml:space="preserve"> so </w:t>
      </w:r>
      <w:r w:rsidRPr="00EE7A64">
        <w:rPr>
          <w:rFonts w:ascii="Arial" w:hAnsi="Arial" w:cs="Arial"/>
          <w:i/>
          <w:sz w:val="20"/>
          <w:szCs w:val="20"/>
          <w:highlight w:val="yellow"/>
        </w:rPr>
        <w:t>zu</w:t>
      </w:r>
      <w:r w:rsidRPr="00EE7A64">
        <w:rPr>
          <w:rFonts w:ascii="Arial" w:hAnsi="Arial" w:cs="Arial"/>
          <w:i/>
          <w:sz w:val="20"/>
          <w:szCs w:val="20"/>
        </w:rPr>
        <w:t xml:space="preserve"> erfolgen, dass die Lärm- und Erschütterungsbelastungen sowie die Luftverschmutzung gering gehalten werden. Eine Einhaltung gesetzlich festgelegter Grenz- und Zielwerte ist zu gewährleisten.“</w:t>
      </w:r>
    </w:p>
    <w:p w14:paraId="72A05C83" w14:textId="77777777" w:rsidR="00EE7A64" w:rsidRPr="00EE7A64" w:rsidRDefault="00EE7A64" w:rsidP="00195EBD">
      <w:pPr>
        <w:pStyle w:val="Textkrper-Erstzeileneinzug2"/>
        <w:rPr>
          <w:rFonts w:ascii="Arial" w:hAnsi="Arial" w:cs="Arial"/>
          <w:i/>
          <w:sz w:val="20"/>
          <w:szCs w:val="20"/>
        </w:rPr>
      </w:pPr>
    </w:p>
    <w:p w14:paraId="0D0A0687" w14:textId="77777777" w:rsidR="00B42825" w:rsidRPr="00EE7A64" w:rsidRDefault="00B42825" w:rsidP="00195EBD">
      <w:pPr>
        <w:pStyle w:val="Liste2"/>
        <w:numPr>
          <w:ilvl w:val="0"/>
          <w:numId w:val="4"/>
        </w:numPr>
        <w:rPr>
          <w:rFonts w:ascii="Arial" w:hAnsi="Arial" w:cs="Arial"/>
          <w:sz w:val="20"/>
          <w:szCs w:val="20"/>
        </w:rPr>
      </w:pPr>
      <w:r w:rsidRPr="00EE7A64">
        <w:rPr>
          <w:rFonts w:ascii="Arial" w:hAnsi="Arial" w:cs="Arial"/>
          <w:sz w:val="20"/>
          <w:szCs w:val="20"/>
        </w:rPr>
        <w:t>Der Regionalplan ist auf Seite 110 unter 3.5.1. durch folgende weitere Absätze zu ergänzen:</w:t>
      </w:r>
    </w:p>
    <w:p w14:paraId="54A9231D" w14:textId="77777777" w:rsidR="00E54A0A" w:rsidRDefault="00E54A0A" w:rsidP="00195EBD">
      <w:pPr>
        <w:pStyle w:val="Textkrper-Erstzeileneinzug2"/>
        <w:rPr>
          <w:rFonts w:ascii="Arial" w:hAnsi="Arial" w:cs="Arial"/>
          <w:b/>
          <w:i/>
          <w:sz w:val="20"/>
          <w:szCs w:val="20"/>
          <w:highlight w:val="yellow"/>
          <w:u w:val="single"/>
        </w:rPr>
      </w:pPr>
    </w:p>
    <w:p w14:paraId="77B4E09B" w14:textId="77777777" w:rsidR="00B42825" w:rsidRPr="00EE7A64" w:rsidRDefault="00B42825" w:rsidP="00195EBD">
      <w:pPr>
        <w:pStyle w:val="Textkrper-Erstzeileneinzug2"/>
        <w:rPr>
          <w:rFonts w:ascii="Arial" w:hAnsi="Arial" w:cs="Arial"/>
          <w:b/>
          <w:i/>
          <w:sz w:val="20"/>
          <w:szCs w:val="20"/>
          <w:u w:val="single"/>
        </w:rPr>
      </w:pPr>
      <w:r w:rsidRPr="00EE7A64">
        <w:rPr>
          <w:rFonts w:ascii="Arial" w:hAnsi="Arial" w:cs="Arial"/>
          <w:b/>
          <w:i/>
          <w:sz w:val="20"/>
          <w:szCs w:val="20"/>
          <w:highlight w:val="yellow"/>
          <w:u w:val="single"/>
        </w:rPr>
        <w:t xml:space="preserve">Vor und mit jeglicher weiteren Aus- und Erweiterungsbaumaßnahmen am Flughafen Leipzig/Halle südlich der </w:t>
      </w:r>
      <w:proofErr w:type="spellStart"/>
      <w:r w:rsidRPr="00EE7A64">
        <w:rPr>
          <w:rFonts w:ascii="Arial" w:hAnsi="Arial" w:cs="Arial"/>
          <w:b/>
          <w:i/>
          <w:sz w:val="20"/>
          <w:szCs w:val="20"/>
          <w:highlight w:val="yellow"/>
          <w:u w:val="single"/>
        </w:rPr>
        <w:t>Landbahn</w:t>
      </w:r>
      <w:proofErr w:type="spellEnd"/>
      <w:r w:rsidRPr="00EE7A64">
        <w:rPr>
          <w:rFonts w:ascii="Arial" w:hAnsi="Arial" w:cs="Arial"/>
          <w:b/>
          <w:i/>
          <w:sz w:val="20"/>
          <w:szCs w:val="20"/>
          <w:highlight w:val="yellow"/>
          <w:u w:val="single"/>
        </w:rPr>
        <w:t xml:space="preserve"> Süd sind zunächst die baulichen und technischen Voraussetzungen zu schaffen, dass entsprechend der Anforderungen der Flugsicherung eine sichere Querung der Landebahn Süd für Flugzeuge jeglicher Art möglich ist, wodurch die Voraussetzungen gemäß des Ergänzungsplanfeststellungsbeschlusses vom 27.06.2007 geschaffen werden, dass eine gleichmäßige Verteilung der Starts auf beide Landebahnen möglich und auch umzusetzen ist.</w:t>
      </w:r>
      <w:r w:rsidRPr="00EE7A64">
        <w:rPr>
          <w:rFonts w:ascii="Arial" w:hAnsi="Arial" w:cs="Arial"/>
          <w:b/>
          <w:i/>
          <w:sz w:val="20"/>
          <w:szCs w:val="20"/>
          <w:u w:val="single"/>
        </w:rPr>
        <w:t xml:space="preserve"> </w:t>
      </w:r>
    </w:p>
    <w:p w14:paraId="711988AD" w14:textId="77777777" w:rsidR="00B42825" w:rsidRPr="00E54A0A" w:rsidRDefault="00B42825" w:rsidP="00195EBD">
      <w:pPr>
        <w:pStyle w:val="Textkrper-Erstzeileneinzug2"/>
        <w:rPr>
          <w:rFonts w:ascii="Arial" w:hAnsi="Arial" w:cs="Arial"/>
          <w:b/>
          <w:i/>
          <w:sz w:val="20"/>
          <w:szCs w:val="20"/>
          <w:u w:val="single"/>
        </w:rPr>
      </w:pPr>
      <w:r w:rsidRPr="00E54A0A">
        <w:rPr>
          <w:rFonts w:ascii="Arial" w:hAnsi="Arial" w:cs="Arial"/>
          <w:b/>
          <w:i/>
          <w:sz w:val="20"/>
          <w:szCs w:val="20"/>
          <w:highlight w:val="yellow"/>
          <w:u w:val="single"/>
        </w:rPr>
        <w:t>Es ist zu gewährleisten, dass eine kapazitive Erweiterung nur unter der Voraussetzung geschaffen und gestattet wird, wenn die Nutzer rechtsverbindlich sich dahin verpflichten, dass künftig Nachtflüge und nächtlicher Lärm nur bei einer besonderen Dringlichkeit erfolgt.</w:t>
      </w:r>
    </w:p>
    <w:p w14:paraId="7B9D441D" w14:textId="77777777" w:rsidR="00E54A0A" w:rsidRPr="00EE7A64" w:rsidRDefault="00E54A0A" w:rsidP="00195EBD">
      <w:pPr>
        <w:pStyle w:val="Textkrper-Erstzeileneinzug2"/>
        <w:rPr>
          <w:rFonts w:ascii="Arial" w:hAnsi="Arial" w:cs="Arial"/>
          <w:b/>
          <w:i/>
          <w:sz w:val="20"/>
          <w:szCs w:val="20"/>
        </w:rPr>
      </w:pPr>
    </w:p>
    <w:p w14:paraId="5B4B02B2" w14:textId="77777777" w:rsidR="00B42825" w:rsidRPr="00EE7A64" w:rsidRDefault="00B42825" w:rsidP="00195EBD">
      <w:pPr>
        <w:pStyle w:val="Liste2"/>
        <w:numPr>
          <w:ilvl w:val="0"/>
          <w:numId w:val="4"/>
        </w:numPr>
        <w:rPr>
          <w:rFonts w:ascii="Arial" w:hAnsi="Arial" w:cs="Arial"/>
          <w:sz w:val="20"/>
          <w:szCs w:val="20"/>
        </w:rPr>
      </w:pPr>
      <w:r w:rsidRPr="00EE7A64">
        <w:rPr>
          <w:rFonts w:ascii="Arial" w:hAnsi="Arial" w:cs="Arial"/>
          <w:sz w:val="20"/>
          <w:szCs w:val="20"/>
        </w:rPr>
        <w:t>De</w:t>
      </w:r>
      <w:r w:rsidR="00EE7D8D" w:rsidRPr="00EE7A64">
        <w:rPr>
          <w:rFonts w:ascii="Arial" w:hAnsi="Arial" w:cs="Arial"/>
          <w:sz w:val="20"/>
          <w:szCs w:val="20"/>
        </w:rPr>
        <w:t>r</w:t>
      </w:r>
      <w:r w:rsidRPr="00EE7A64">
        <w:rPr>
          <w:rFonts w:ascii="Arial" w:hAnsi="Arial" w:cs="Arial"/>
          <w:sz w:val="20"/>
          <w:szCs w:val="20"/>
        </w:rPr>
        <w:t xml:space="preserve"> Regionalplan ist auf Seite 110 unter 3.5.1. wie folgt zu ändern: (Änderung durch Fettdruck und farblich hervorgehoben; gelb =hinzugefügt, rot=gestrichen)</w:t>
      </w:r>
    </w:p>
    <w:p w14:paraId="67B351BC" w14:textId="77777777" w:rsidR="00B42825" w:rsidRPr="00EE7A64" w:rsidRDefault="00B42825" w:rsidP="001F12B9">
      <w:pPr>
        <w:widowControl w:val="0"/>
        <w:kinsoku w:val="0"/>
        <w:overflowPunct w:val="0"/>
        <w:ind w:left="720"/>
        <w:textAlignment w:val="baseline"/>
        <w:rPr>
          <w:rFonts w:ascii="Arial" w:hAnsi="Arial" w:cs="Arial"/>
          <w:sz w:val="20"/>
          <w:szCs w:val="20"/>
        </w:rPr>
      </w:pPr>
    </w:p>
    <w:p w14:paraId="655388CA" w14:textId="77777777" w:rsidR="00B42825" w:rsidRPr="00EE7A64" w:rsidRDefault="00B42825" w:rsidP="00195EBD">
      <w:pPr>
        <w:pStyle w:val="Textkrper-Erstzeileneinzug2"/>
        <w:rPr>
          <w:rFonts w:ascii="Arial" w:hAnsi="Arial" w:cs="Arial"/>
          <w:i/>
          <w:sz w:val="20"/>
          <w:szCs w:val="20"/>
        </w:rPr>
      </w:pPr>
      <w:r w:rsidRPr="00EE7A64">
        <w:rPr>
          <w:rFonts w:ascii="Arial" w:hAnsi="Arial" w:cs="Arial"/>
          <w:i/>
          <w:sz w:val="20"/>
          <w:szCs w:val="20"/>
          <w:highlight w:val="red"/>
        </w:rPr>
        <w:t>Nach LEP Z 3.5.1 ist der Verkehrsflughafen Leipzig/Halle für den interkontinentalen Luftverkehr bedarfsgerecht weiter zu entwickeln</w:t>
      </w:r>
      <w:r w:rsidRPr="00EE7A64">
        <w:rPr>
          <w:rFonts w:ascii="Arial" w:hAnsi="Arial" w:cs="Arial"/>
          <w:i/>
          <w:sz w:val="20"/>
          <w:szCs w:val="20"/>
          <w:highlight w:val="yellow"/>
        </w:rPr>
        <w:t>.</w:t>
      </w:r>
      <w:r w:rsidRPr="00EE7A64">
        <w:rPr>
          <w:rFonts w:ascii="Arial" w:hAnsi="Arial" w:cs="Arial"/>
          <w:i/>
          <w:sz w:val="20"/>
          <w:szCs w:val="20"/>
        </w:rPr>
        <w:t xml:space="preserve"> Aufgrund der zentralen geografischen Lage, der sehr gut entwickelten und vernetzten Infrastruktur sowie der regionalen Wirtschaftskraft ist Leipzig/Halle nach dem Passagier- und nach dem Frachtaufkommen der verkehrsreichste Verkehrsflughafen in Mitteldeutschland. Er ist angesichts der stark wachsenden Verkehrsnachfrage, insbesondere für den Frachtverkehr für den Wirtschaftsraum Leipzig-Halle auszubauen, </w:t>
      </w:r>
      <w:r w:rsidRPr="00EE7A64">
        <w:rPr>
          <w:rFonts w:ascii="Arial" w:hAnsi="Arial" w:cs="Arial"/>
          <w:b/>
          <w:i/>
          <w:sz w:val="20"/>
          <w:szCs w:val="20"/>
          <w:highlight w:val="yellow"/>
          <w:u w:val="single"/>
        </w:rPr>
        <w:t>wenn hierbei sichergestellt ist, dass eine zusätzliche Belastung durch Lärm- und Luftschadstoffen ausgeschlossen ist.</w:t>
      </w:r>
      <w:r w:rsidRPr="00EE7A64">
        <w:rPr>
          <w:rFonts w:ascii="Arial" w:hAnsi="Arial" w:cs="Arial"/>
          <w:i/>
          <w:sz w:val="20"/>
          <w:szCs w:val="20"/>
        </w:rPr>
        <w:t xml:space="preserve"> . Der Freistaat Sachsen unterstützt Leipzig/Halle bei seiner Entwicklung zum interkontinentalen Verkehrsflughafen und Umsteigeknoten für den gesamten mitteldeutschen Luftverkehr und als wesentlichen Bestandteil einer zu entwickelnden mitteleuropäischen Verkehrsdrehscheibe </w:t>
      </w:r>
      <w:r w:rsidRPr="00EE7A64">
        <w:rPr>
          <w:rFonts w:ascii="Arial" w:hAnsi="Arial" w:cs="Arial"/>
          <w:b/>
          <w:i/>
          <w:sz w:val="20"/>
          <w:szCs w:val="20"/>
          <w:highlight w:val="yellow"/>
          <w:u w:val="single"/>
        </w:rPr>
        <w:t>für den Passagierverkehr</w:t>
      </w:r>
      <w:r w:rsidRPr="00EE7A64">
        <w:rPr>
          <w:rFonts w:ascii="Arial" w:hAnsi="Arial" w:cs="Arial"/>
          <w:i/>
          <w:sz w:val="20"/>
          <w:szCs w:val="20"/>
          <w:highlight w:val="yellow"/>
        </w:rPr>
        <w:t>.</w:t>
      </w:r>
    </w:p>
    <w:p w14:paraId="50B39203" w14:textId="77777777" w:rsidR="00B42825" w:rsidRDefault="00B42825" w:rsidP="00E54A0A">
      <w:pPr>
        <w:pStyle w:val="Textkrper-Zeileneinzug"/>
        <w:ind w:hanging="1284"/>
        <w:rPr>
          <w:rFonts w:cs="Arial"/>
          <w:i/>
          <w:lang w:val="de-DE"/>
        </w:rPr>
      </w:pPr>
      <w:r w:rsidRPr="00EE7A64">
        <w:rPr>
          <w:rFonts w:cs="Arial"/>
          <w:i/>
        </w:rPr>
        <w:t>Grundsätzlich soll der Verkehrsflughafen Leipzig/Halle folgende Funktionen erfüllen:</w:t>
      </w:r>
    </w:p>
    <w:p w14:paraId="13F554C2" w14:textId="77777777" w:rsidR="00E54A0A" w:rsidRPr="00E54A0A" w:rsidRDefault="00E54A0A" w:rsidP="00195EBD">
      <w:pPr>
        <w:pStyle w:val="Textkrper-Zeileneinzug"/>
        <w:rPr>
          <w:rFonts w:cs="Arial"/>
          <w:i/>
          <w:lang w:val="de-DE"/>
        </w:rPr>
      </w:pPr>
    </w:p>
    <w:p w14:paraId="45C15DE2" w14:textId="77777777" w:rsidR="00B42825" w:rsidRPr="00E54A0A" w:rsidRDefault="00B42825" w:rsidP="00E54A0A">
      <w:pPr>
        <w:pStyle w:val="Aufzhlungszeichen"/>
        <w:numPr>
          <w:ilvl w:val="0"/>
          <w:numId w:val="5"/>
        </w:numPr>
        <w:tabs>
          <w:tab w:val="clear" w:pos="360"/>
          <w:tab w:val="num" w:pos="720"/>
        </w:tabs>
        <w:ind w:left="720"/>
        <w:rPr>
          <w:rFonts w:ascii="Arial" w:hAnsi="Arial" w:cs="Arial"/>
          <w:i/>
          <w:sz w:val="20"/>
          <w:szCs w:val="20"/>
        </w:rPr>
      </w:pPr>
      <w:r w:rsidRPr="00E54A0A">
        <w:rPr>
          <w:rFonts w:ascii="Arial" w:hAnsi="Arial" w:cs="Arial"/>
          <w:i/>
          <w:sz w:val="20"/>
          <w:szCs w:val="20"/>
        </w:rPr>
        <w:t>Anbindung Mitteldeutschlands an das nationale und internationale Luftverkehrsnetz für den Personen- und Frachtverkehr</w:t>
      </w:r>
    </w:p>
    <w:p w14:paraId="263B84EA" w14:textId="77777777" w:rsidR="00B42825" w:rsidRPr="00E54A0A" w:rsidRDefault="00B42825" w:rsidP="00E54A0A">
      <w:pPr>
        <w:pStyle w:val="Aufzhlungszeichen"/>
        <w:numPr>
          <w:ilvl w:val="0"/>
          <w:numId w:val="5"/>
        </w:numPr>
        <w:tabs>
          <w:tab w:val="clear" w:pos="360"/>
          <w:tab w:val="num" w:pos="720"/>
        </w:tabs>
        <w:ind w:left="720"/>
        <w:rPr>
          <w:rFonts w:ascii="Arial" w:hAnsi="Arial" w:cs="Arial"/>
          <w:i/>
          <w:sz w:val="20"/>
          <w:szCs w:val="20"/>
        </w:rPr>
      </w:pPr>
      <w:r w:rsidRPr="00E54A0A">
        <w:rPr>
          <w:rFonts w:ascii="Arial" w:hAnsi="Arial" w:cs="Arial"/>
          <w:i/>
          <w:sz w:val="20"/>
          <w:szCs w:val="20"/>
        </w:rPr>
        <w:t>Angebot von Flügen zu den Urlaubszentren im Tourismusverkehr</w:t>
      </w:r>
    </w:p>
    <w:p w14:paraId="5466C85E" w14:textId="77777777" w:rsidR="00B42825" w:rsidRPr="00E54A0A" w:rsidRDefault="00B42825" w:rsidP="00E54A0A">
      <w:pPr>
        <w:pStyle w:val="Aufzhlungszeichen"/>
        <w:numPr>
          <w:ilvl w:val="0"/>
          <w:numId w:val="5"/>
        </w:numPr>
        <w:tabs>
          <w:tab w:val="clear" w:pos="360"/>
          <w:tab w:val="num" w:pos="720"/>
        </w:tabs>
        <w:ind w:left="720"/>
        <w:rPr>
          <w:rFonts w:ascii="Arial" w:hAnsi="Arial" w:cs="Arial"/>
          <w:i/>
          <w:sz w:val="20"/>
          <w:szCs w:val="20"/>
        </w:rPr>
      </w:pPr>
      <w:r w:rsidRPr="00E54A0A">
        <w:rPr>
          <w:rFonts w:ascii="Arial" w:hAnsi="Arial" w:cs="Arial"/>
          <w:i/>
          <w:sz w:val="20"/>
          <w:szCs w:val="20"/>
        </w:rPr>
        <w:t>Bereithaltung von Angeboten für den innerdeutschen Luftpostverkehr und den internationalen Luftfrachtverkehr</w:t>
      </w:r>
    </w:p>
    <w:p w14:paraId="0621A34E" w14:textId="77777777" w:rsidR="00B42825" w:rsidRPr="00E54A0A" w:rsidRDefault="00B42825" w:rsidP="00E54A0A">
      <w:pPr>
        <w:pStyle w:val="Aufzhlungszeichen"/>
        <w:numPr>
          <w:ilvl w:val="0"/>
          <w:numId w:val="5"/>
        </w:numPr>
        <w:tabs>
          <w:tab w:val="clear" w:pos="360"/>
          <w:tab w:val="num" w:pos="720"/>
        </w:tabs>
        <w:ind w:left="720"/>
        <w:rPr>
          <w:rFonts w:ascii="Arial" w:hAnsi="Arial" w:cs="Arial"/>
          <w:i/>
          <w:sz w:val="20"/>
          <w:szCs w:val="20"/>
        </w:rPr>
      </w:pPr>
      <w:r w:rsidRPr="00E54A0A">
        <w:rPr>
          <w:rFonts w:ascii="Arial" w:hAnsi="Arial" w:cs="Arial"/>
          <w:i/>
          <w:sz w:val="20"/>
          <w:szCs w:val="20"/>
        </w:rPr>
        <w:t>Bereitstellung von Infrastruktur für Luftfahrtunternehmen und zur Ansiedlung von Luftfahrtindustrie</w:t>
      </w:r>
    </w:p>
    <w:p w14:paraId="5382A30E" w14:textId="77777777" w:rsidR="00B42825" w:rsidRPr="00E54A0A" w:rsidRDefault="00B42825" w:rsidP="00E54A0A">
      <w:pPr>
        <w:pStyle w:val="Aufzhlungszeichen"/>
        <w:numPr>
          <w:ilvl w:val="0"/>
          <w:numId w:val="5"/>
        </w:numPr>
        <w:tabs>
          <w:tab w:val="clear" w:pos="360"/>
          <w:tab w:val="num" w:pos="720"/>
        </w:tabs>
        <w:ind w:left="720"/>
        <w:rPr>
          <w:rFonts w:ascii="Arial" w:hAnsi="Arial" w:cs="Arial"/>
          <w:i/>
          <w:sz w:val="20"/>
          <w:szCs w:val="20"/>
        </w:rPr>
      </w:pPr>
      <w:r w:rsidRPr="00E54A0A">
        <w:rPr>
          <w:rFonts w:ascii="Arial" w:hAnsi="Arial" w:cs="Arial"/>
          <w:i/>
          <w:sz w:val="20"/>
          <w:szCs w:val="20"/>
        </w:rPr>
        <w:lastRenderedPageBreak/>
        <w:t>Bereitstellung allwetterfähiger Infrastruktur für den individuellen Geschäfts- und Werksflugverkehr</w:t>
      </w:r>
    </w:p>
    <w:p w14:paraId="55B62102" w14:textId="77777777" w:rsidR="00E54A0A" w:rsidRDefault="00E54A0A" w:rsidP="00EE7A64">
      <w:pPr>
        <w:pStyle w:val="Textkrper-Erstzeileneinzug2"/>
        <w:rPr>
          <w:rFonts w:ascii="Arial" w:hAnsi="Arial" w:cs="Arial"/>
          <w:i/>
          <w:sz w:val="20"/>
          <w:szCs w:val="20"/>
        </w:rPr>
      </w:pPr>
    </w:p>
    <w:p w14:paraId="471D2A29" w14:textId="77777777" w:rsidR="00E54A0A" w:rsidRDefault="00B42825" w:rsidP="00EE7A64">
      <w:pPr>
        <w:pStyle w:val="Textkrper-Erstzeileneinzug2"/>
        <w:rPr>
          <w:rFonts w:ascii="Arial" w:hAnsi="Arial" w:cs="Arial"/>
          <w:i/>
          <w:sz w:val="20"/>
          <w:szCs w:val="20"/>
        </w:rPr>
      </w:pPr>
      <w:r w:rsidRPr="00E54A0A">
        <w:rPr>
          <w:rFonts w:ascii="Arial" w:hAnsi="Arial" w:cs="Arial"/>
          <w:i/>
          <w:sz w:val="20"/>
          <w:szCs w:val="20"/>
        </w:rPr>
        <w:t>Der Verkehrsflughafen Leipzig/Halle hat</w:t>
      </w:r>
      <w:r w:rsidRPr="00EE7A64">
        <w:rPr>
          <w:rFonts w:ascii="Arial" w:hAnsi="Arial" w:cs="Arial"/>
          <w:i/>
          <w:sz w:val="20"/>
          <w:szCs w:val="20"/>
        </w:rPr>
        <w:t xml:space="preserve"> für seine zwei Start- und Landebahnen mit je 3 600 m Länge die Erlaubnis </w:t>
      </w:r>
      <w:r w:rsidRPr="00E54A0A">
        <w:rPr>
          <w:rFonts w:ascii="Arial" w:hAnsi="Arial" w:cs="Arial"/>
          <w:i/>
          <w:sz w:val="20"/>
          <w:szCs w:val="20"/>
        </w:rPr>
        <w:t xml:space="preserve">zum 24-Stunden-Betrieb mit einer Beschränkung für Passagierflüge zur </w:t>
      </w:r>
      <w:proofErr w:type="spellStart"/>
      <w:r w:rsidRPr="00E54A0A">
        <w:rPr>
          <w:rFonts w:ascii="Arial" w:hAnsi="Arial" w:cs="Arial"/>
          <w:i/>
          <w:sz w:val="20"/>
          <w:szCs w:val="20"/>
        </w:rPr>
        <w:t>Nachtzeit.Der</w:t>
      </w:r>
      <w:proofErr w:type="spellEnd"/>
      <w:r w:rsidRPr="00E54A0A">
        <w:rPr>
          <w:rFonts w:ascii="Arial" w:hAnsi="Arial" w:cs="Arial"/>
          <w:i/>
          <w:sz w:val="20"/>
          <w:szCs w:val="20"/>
        </w:rPr>
        <w:t xml:space="preserve"> Terminal mit einer derzeitigen Kapazität von 4,5 Mio. Passagieren pro Jahr und einer erweiterbaren Kapazität auf ca. 7 Mio. Passagiere pro Jahr ist an den </w:t>
      </w:r>
      <w:proofErr w:type="spellStart"/>
      <w:r w:rsidRPr="00E54A0A">
        <w:rPr>
          <w:rFonts w:ascii="Arial" w:hAnsi="Arial" w:cs="Arial"/>
          <w:i/>
          <w:sz w:val="20"/>
          <w:szCs w:val="20"/>
        </w:rPr>
        <w:t>Schienenper-sonenfern</w:t>
      </w:r>
      <w:proofErr w:type="spellEnd"/>
      <w:r w:rsidRPr="00E54A0A">
        <w:rPr>
          <w:rFonts w:ascii="Arial" w:hAnsi="Arial" w:cs="Arial"/>
          <w:i/>
          <w:sz w:val="20"/>
          <w:szCs w:val="20"/>
        </w:rPr>
        <w:t>- und Schienenpersonennahverkehr angebunden.</w:t>
      </w:r>
      <w:r w:rsidR="00EE7A64" w:rsidRPr="00E54A0A">
        <w:rPr>
          <w:rFonts w:ascii="Arial" w:hAnsi="Arial" w:cs="Arial"/>
          <w:i/>
          <w:sz w:val="20"/>
          <w:szCs w:val="20"/>
        </w:rPr>
        <w:t xml:space="preserve"> </w:t>
      </w:r>
    </w:p>
    <w:p w14:paraId="44E737F8" w14:textId="77777777" w:rsidR="00E54A0A" w:rsidRDefault="00E54A0A" w:rsidP="00EE7A64">
      <w:pPr>
        <w:pStyle w:val="Textkrper-Erstzeileneinzug2"/>
        <w:rPr>
          <w:rFonts w:ascii="Arial" w:hAnsi="Arial" w:cs="Arial"/>
          <w:i/>
          <w:sz w:val="20"/>
          <w:szCs w:val="20"/>
        </w:rPr>
      </w:pPr>
    </w:p>
    <w:p w14:paraId="755AED19" w14:textId="77777777" w:rsidR="00E54A0A" w:rsidRDefault="00B42825" w:rsidP="00EE7A64">
      <w:pPr>
        <w:pStyle w:val="Textkrper-Erstzeileneinzug2"/>
        <w:rPr>
          <w:rFonts w:ascii="Arial" w:hAnsi="Arial" w:cs="Arial"/>
          <w:i/>
          <w:sz w:val="20"/>
          <w:szCs w:val="20"/>
        </w:rPr>
      </w:pPr>
      <w:r w:rsidRPr="00E54A0A">
        <w:rPr>
          <w:rFonts w:ascii="Arial" w:hAnsi="Arial" w:cs="Arial"/>
          <w:i/>
          <w:strike/>
          <w:sz w:val="20"/>
          <w:szCs w:val="20"/>
          <w:highlight w:val="red"/>
        </w:rPr>
        <w:t xml:space="preserve">Der Flughafen soll sich zu einem europäischen Frachtdrehkreuz </w:t>
      </w:r>
      <w:proofErr w:type="spellStart"/>
      <w:r w:rsidRPr="00E54A0A">
        <w:rPr>
          <w:rFonts w:ascii="Arial" w:hAnsi="Arial" w:cs="Arial"/>
          <w:i/>
          <w:strike/>
          <w:sz w:val="20"/>
          <w:szCs w:val="20"/>
          <w:highlight w:val="red"/>
        </w:rPr>
        <w:t>entwickeln</w:t>
      </w:r>
      <w:r w:rsidRPr="00E54A0A">
        <w:rPr>
          <w:rFonts w:ascii="Arial" w:hAnsi="Arial" w:cs="Arial"/>
          <w:i/>
          <w:sz w:val="20"/>
          <w:szCs w:val="20"/>
        </w:rPr>
        <w:t>.</w:t>
      </w:r>
      <w:r w:rsidRPr="00E54A0A">
        <w:rPr>
          <w:rFonts w:ascii="Arial" w:hAnsi="Arial" w:cs="Arial"/>
          <w:i/>
          <w:sz w:val="20"/>
          <w:szCs w:val="20"/>
          <w:highlight w:val="yellow"/>
        </w:rPr>
        <w:t>Es</w:t>
      </w:r>
      <w:proofErr w:type="spellEnd"/>
      <w:r w:rsidRPr="00E54A0A">
        <w:rPr>
          <w:rFonts w:ascii="Arial" w:hAnsi="Arial" w:cs="Arial"/>
          <w:i/>
          <w:sz w:val="20"/>
          <w:szCs w:val="20"/>
          <w:highlight w:val="yellow"/>
        </w:rPr>
        <w:t xml:space="preserve"> ist vor jeglichen baulichen Erweiterungen sicherzustellen, dass zunächst die baulichen Voraussetzungen geschaffen werden, die erforderlich sind, dass entsprechend der Vorschriften der Flugsicherung eine gleichmäßige Verteilung der Starts auf beide Landebahnen gesichert ist, also insbesondere eine gesicherte allwettertaugliche Querung der Landebahn realisiert  wird.</w:t>
      </w:r>
      <w:r w:rsidRPr="00E54A0A">
        <w:rPr>
          <w:rFonts w:ascii="Arial" w:hAnsi="Arial" w:cs="Arial"/>
          <w:i/>
          <w:sz w:val="20"/>
          <w:szCs w:val="20"/>
        </w:rPr>
        <w:t xml:space="preserve">  Dafür sind Rollbahnen, Vorfelder und Abfer</w:t>
      </w:r>
      <w:r w:rsidRPr="00E54A0A">
        <w:rPr>
          <w:rFonts w:ascii="Arial" w:hAnsi="Arial" w:cs="Arial"/>
          <w:i/>
          <w:sz w:val="20"/>
          <w:szCs w:val="20"/>
        </w:rPr>
        <w:softHyphen/>
        <w:t xml:space="preserve">tigungseinrichtungen bedarfsgerecht bereitzustellen. Darüber hinaus soll Luftfracht auf die Schiene verlagert (Air Cargo Express) und Leipzig/Halle mit anderen Flughäfen besser vernetzt werden (LEP Begründung zu Ziel 3.5.1). Im Frachtbereich Süd stehen für Luftfahrtunternehmen und luftfahrtaffine Unternehmen besonders aus der Fracht- und Logistikbranche Flächen zur Verfügung. Die Möglichkeit zur direkten Schienenanbindung des Frachtbereichs Süd besteht. Die Express- und Logistiktochter DHL der Deutsche Post World Net hat einen zentralen Hub errichtet. Für weitere Ausbaustufen im Passagier und im </w:t>
      </w:r>
      <w:r w:rsidRPr="00E54A0A">
        <w:rPr>
          <w:rFonts w:ascii="Arial" w:hAnsi="Arial" w:cs="Arial"/>
          <w:i/>
          <w:color w:val="000000"/>
          <w:sz w:val="20"/>
          <w:szCs w:val="20"/>
        </w:rPr>
        <w:t xml:space="preserve">Luftfrachtbereich </w:t>
      </w:r>
      <w:r w:rsidRPr="00E54A0A">
        <w:rPr>
          <w:rFonts w:ascii="Arial" w:hAnsi="Arial" w:cs="Arial"/>
          <w:i/>
          <w:strike/>
          <w:color w:val="000000"/>
          <w:sz w:val="20"/>
          <w:szCs w:val="20"/>
        </w:rPr>
        <w:t xml:space="preserve">erfolgen </w:t>
      </w:r>
      <w:r w:rsidRPr="00E54A0A">
        <w:rPr>
          <w:rFonts w:ascii="Arial" w:hAnsi="Arial" w:cs="Arial"/>
          <w:i/>
          <w:color w:val="000000"/>
          <w:sz w:val="20"/>
          <w:szCs w:val="20"/>
          <w:highlight w:val="yellow"/>
        </w:rPr>
        <w:t xml:space="preserve">sind über die derzeit bestehenden Flächenvorhaltungen hinaus, keine </w:t>
      </w:r>
      <w:r w:rsidRPr="00E54A0A">
        <w:rPr>
          <w:rFonts w:ascii="Arial" w:hAnsi="Arial" w:cs="Arial"/>
          <w:i/>
          <w:strike/>
          <w:color w:val="000000"/>
          <w:sz w:val="20"/>
          <w:szCs w:val="20"/>
        </w:rPr>
        <w:t xml:space="preserve"> </w:t>
      </w:r>
      <w:r w:rsidRPr="00E54A0A">
        <w:rPr>
          <w:rFonts w:ascii="Arial" w:hAnsi="Arial" w:cs="Arial"/>
          <w:i/>
          <w:color w:val="000000"/>
          <w:sz w:val="20"/>
          <w:szCs w:val="20"/>
        </w:rPr>
        <w:t>Flächenvorhaltungen</w:t>
      </w:r>
      <w:r w:rsidRPr="00E54A0A">
        <w:rPr>
          <w:rFonts w:ascii="Arial" w:hAnsi="Arial" w:cs="Arial"/>
          <w:i/>
          <w:sz w:val="20"/>
          <w:szCs w:val="20"/>
        </w:rPr>
        <w:t xml:space="preserve"> durch die Festlegung von Vorsorgestandorten für die Ansiedlung von Gewerbe und Industrie (Kap. 2.3.1) sowie durch die kommunale Bauleitplanung, insbesondere der Städte Leipzig und  Schkeuditz </w:t>
      </w:r>
      <w:r w:rsidRPr="00E54A0A">
        <w:rPr>
          <w:rFonts w:ascii="Arial" w:hAnsi="Arial" w:cs="Arial"/>
          <w:i/>
          <w:sz w:val="20"/>
          <w:szCs w:val="20"/>
          <w:highlight w:val="yellow"/>
        </w:rPr>
        <w:t>vorzusehen</w:t>
      </w:r>
      <w:r w:rsidRPr="00E54A0A">
        <w:rPr>
          <w:rFonts w:ascii="Arial" w:hAnsi="Arial" w:cs="Arial"/>
          <w:i/>
          <w:sz w:val="20"/>
          <w:szCs w:val="20"/>
        </w:rPr>
        <w:t>.</w:t>
      </w:r>
      <w:r w:rsidR="00EE7A64" w:rsidRPr="00E54A0A">
        <w:rPr>
          <w:rFonts w:ascii="Arial" w:hAnsi="Arial" w:cs="Arial"/>
          <w:i/>
          <w:sz w:val="20"/>
          <w:szCs w:val="20"/>
        </w:rPr>
        <w:t xml:space="preserve"> </w:t>
      </w:r>
    </w:p>
    <w:p w14:paraId="3C46C747" w14:textId="77777777" w:rsidR="00E54A0A" w:rsidRDefault="00E54A0A" w:rsidP="00EE7A64">
      <w:pPr>
        <w:pStyle w:val="Textkrper-Erstzeileneinzug2"/>
        <w:rPr>
          <w:rFonts w:ascii="Arial" w:hAnsi="Arial" w:cs="Arial"/>
          <w:i/>
          <w:sz w:val="20"/>
          <w:szCs w:val="20"/>
        </w:rPr>
      </w:pPr>
    </w:p>
    <w:p w14:paraId="0257B78D" w14:textId="77777777" w:rsidR="00B42825" w:rsidRPr="00EE7A64" w:rsidRDefault="00B42825" w:rsidP="00EE7A64">
      <w:pPr>
        <w:pStyle w:val="Textkrper-Erstzeileneinzug2"/>
        <w:rPr>
          <w:rFonts w:ascii="Arial" w:hAnsi="Arial" w:cs="Arial"/>
          <w:i/>
          <w:sz w:val="20"/>
          <w:szCs w:val="20"/>
        </w:rPr>
      </w:pPr>
      <w:r w:rsidRPr="00E54A0A">
        <w:rPr>
          <w:rFonts w:ascii="Arial" w:hAnsi="Arial" w:cs="Arial"/>
          <w:i/>
          <w:sz w:val="20"/>
          <w:szCs w:val="20"/>
        </w:rPr>
        <w:t>Der Verkehrsflughafen Leipzig/Halle</w:t>
      </w:r>
      <w:r w:rsidRPr="00EE7A64">
        <w:rPr>
          <w:rFonts w:ascii="Arial" w:hAnsi="Arial" w:cs="Arial"/>
          <w:i/>
          <w:sz w:val="20"/>
          <w:szCs w:val="20"/>
        </w:rPr>
        <w:t xml:space="preserve"> besitzt mit seiner Lage im Zentrum Mitteldeutschlands und ca. 7 Mio. Menschen im er</w:t>
      </w:r>
      <w:r w:rsidRPr="00EE7A64">
        <w:rPr>
          <w:rFonts w:ascii="Arial" w:hAnsi="Arial" w:cs="Arial"/>
          <w:i/>
          <w:sz w:val="20"/>
          <w:szCs w:val="20"/>
        </w:rPr>
        <w:softHyphen/>
        <w:t xml:space="preserve">weiterten Einzugsbereich (Entfernung bis 100 km) ein Wachstumspotenzial. </w:t>
      </w:r>
      <w:r w:rsidRPr="00EE7A64">
        <w:rPr>
          <w:rFonts w:ascii="Arial" w:hAnsi="Arial" w:cs="Arial"/>
          <w:i/>
          <w:strike/>
          <w:sz w:val="20"/>
          <w:szCs w:val="20"/>
          <w:highlight w:val="red"/>
        </w:rPr>
        <w:t>Für</w:t>
      </w:r>
      <w:r w:rsidRPr="00EE7A64">
        <w:rPr>
          <w:rFonts w:ascii="Arial" w:hAnsi="Arial" w:cs="Arial"/>
          <w:i/>
          <w:sz w:val="20"/>
          <w:szCs w:val="20"/>
        </w:rPr>
        <w:t xml:space="preserve"> </w:t>
      </w:r>
      <w:r w:rsidRPr="00EE7A64">
        <w:rPr>
          <w:rFonts w:ascii="Arial" w:hAnsi="Arial" w:cs="Arial"/>
          <w:b/>
          <w:i/>
          <w:sz w:val="20"/>
          <w:szCs w:val="20"/>
          <w:highlight w:val="yellow"/>
          <w:u w:val="single"/>
        </w:rPr>
        <w:t>Die</w:t>
      </w:r>
      <w:r w:rsidRPr="00EE7A64">
        <w:rPr>
          <w:rFonts w:ascii="Arial" w:hAnsi="Arial" w:cs="Arial"/>
          <w:i/>
          <w:sz w:val="20"/>
          <w:szCs w:val="20"/>
        </w:rPr>
        <w:t xml:space="preserve"> weitere Ausbaustufen im Passagier- und im Luftfrachtbereich sind </w:t>
      </w:r>
      <w:r w:rsidRPr="00EE7A64">
        <w:rPr>
          <w:rFonts w:ascii="Arial" w:hAnsi="Arial" w:cs="Arial"/>
          <w:b/>
          <w:i/>
          <w:sz w:val="20"/>
          <w:szCs w:val="20"/>
          <w:highlight w:val="yellow"/>
          <w:u w:val="single"/>
        </w:rPr>
        <w:t>in den bestehenden</w:t>
      </w:r>
      <w:r w:rsidRPr="00EE7A64">
        <w:rPr>
          <w:rFonts w:ascii="Arial" w:hAnsi="Arial" w:cs="Arial"/>
          <w:i/>
          <w:sz w:val="20"/>
          <w:szCs w:val="20"/>
        </w:rPr>
        <w:t xml:space="preserve"> </w:t>
      </w:r>
      <w:r w:rsidRPr="00EE7A64">
        <w:rPr>
          <w:rFonts w:ascii="Arial" w:hAnsi="Arial" w:cs="Arial"/>
          <w:i/>
          <w:strike/>
          <w:sz w:val="20"/>
          <w:szCs w:val="20"/>
          <w:highlight w:val="red"/>
        </w:rPr>
        <w:t>die</w:t>
      </w:r>
      <w:r w:rsidRPr="00EE7A64">
        <w:rPr>
          <w:rFonts w:ascii="Arial" w:hAnsi="Arial" w:cs="Arial"/>
          <w:i/>
          <w:sz w:val="20"/>
          <w:szCs w:val="20"/>
        </w:rPr>
        <w:t xml:space="preserve"> Flächenvorhaltungen zu gewährleisten und bei Notwendigkeit eine Planung vorzunehmen. Die Entwicklungsmöglichkeiten des Verkehrsflughafens Leipzig/Halle werden begünstigt durch die Lage im Schnittpunkt bedeu</w:t>
      </w:r>
      <w:r w:rsidRPr="00EE7A64">
        <w:rPr>
          <w:rFonts w:ascii="Arial" w:hAnsi="Arial" w:cs="Arial"/>
          <w:i/>
          <w:sz w:val="20"/>
          <w:szCs w:val="20"/>
        </w:rPr>
        <w:softHyphen/>
        <w:t xml:space="preserve">tender Bundesautobahnen (BAB 9 und 14), die die Haupteinzugsgebiete mit dem Flughafen verbinden. Mit der Fertigstellung der BAB 38 sowie der BAB 72 sind bzw. werden die für den Verkehrsflughafen Leipzig/Halle wichtigen Räume im Südwesten Sachsen-Anhalts und Sachsens besser erschlossen. Über einen eigenen Autobahnzubringer sind sowohl die Terminals als auch der Frachtbereich zu erreichen. Der südliche Bereich des Verkehrsflughafens ist über die Bundesstraße B 6 angebunden. Der Verbund Schiene/Luftverkehr findet am Flughafen Leipzig/Halle über einen direkten Anschluss an das Nah- und in Verknüpfung mit dem regionalen S-Bahn-Netz schienenseitig an den Flughafen angebunden Fernverkehrsnetz der Deutschen Bahn AG ideale Voraussetzungen. Damit werden Aufkommensschwerpunkte des </w:t>
      </w:r>
      <w:proofErr w:type="spellStart"/>
      <w:r w:rsidRPr="00EE7A64">
        <w:rPr>
          <w:rFonts w:ascii="Arial" w:hAnsi="Arial" w:cs="Arial"/>
          <w:i/>
          <w:sz w:val="20"/>
          <w:szCs w:val="20"/>
        </w:rPr>
        <w:t>Groß¬raums</w:t>
      </w:r>
      <w:proofErr w:type="spellEnd"/>
      <w:r w:rsidRPr="00EE7A64">
        <w:rPr>
          <w:rFonts w:ascii="Arial" w:hAnsi="Arial" w:cs="Arial"/>
          <w:i/>
          <w:sz w:val="20"/>
          <w:szCs w:val="20"/>
        </w:rPr>
        <w:t xml:space="preserve"> Leipzig-Halle.</w:t>
      </w:r>
    </w:p>
    <w:p w14:paraId="7A295E02" w14:textId="77777777" w:rsidR="00B42825" w:rsidRPr="00EE7A64" w:rsidRDefault="00B42825" w:rsidP="001F12B9">
      <w:pPr>
        <w:widowControl w:val="0"/>
        <w:kinsoku w:val="0"/>
        <w:overflowPunct w:val="0"/>
        <w:ind w:left="720"/>
        <w:textAlignment w:val="baseline"/>
        <w:rPr>
          <w:rFonts w:ascii="Arial" w:hAnsi="Arial" w:cs="Arial"/>
          <w:sz w:val="20"/>
          <w:szCs w:val="20"/>
        </w:rPr>
      </w:pPr>
    </w:p>
    <w:p w14:paraId="20085F01" w14:textId="77777777" w:rsidR="00B42825" w:rsidRDefault="00B42825" w:rsidP="00195EBD">
      <w:pPr>
        <w:pStyle w:val="Liste2"/>
        <w:numPr>
          <w:ilvl w:val="0"/>
          <w:numId w:val="4"/>
        </w:numPr>
        <w:rPr>
          <w:rFonts w:ascii="Arial" w:hAnsi="Arial" w:cs="Arial"/>
          <w:sz w:val="20"/>
          <w:szCs w:val="20"/>
        </w:rPr>
      </w:pPr>
      <w:r w:rsidRPr="00EE7A64">
        <w:rPr>
          <w:rFonts w:ascii="Arial" w:hAnsi="Arial" w:cs="Arial"/>
          <w:sz w:val="20"/>
          <w:szCs w:val="20"/>
        </w:rPr>
        <w:t xml:space="preserve">Zur Raumnutzung Karte 14 </w:t>
      </w:r>
    </w:p>
    <w:p w14:paraId="7C315F88" w14:textId="77777777" w:rsidR="00E54A0A" w:rsidRPr="00EE7A64" w:rsidRDefault="00E54A0A" w:rsidP="00E54A0A">
      <w:pPr>
        <w:pStyle w:val="Liste2"/>
        <w:ind w:left="720" w:firstLine="0"/>
        <w:rPr>
          <w:rFonts w:ascii="Arial" w:hAnsi="Arial" w:cs="Arial"/>
          <w:sz w:val="20"/>
          <w:szCs w:val="20"/>
        </w:rPr>
      </w:pPr>
    </w:p>
    <w:p w14:paraId="0D2AF120" w14:textId="77777777" w:rsidR="00B42825" w:rsidRPr="00EE7A64" w:rsidRDefault="00B42825" w:rsidP="0010458B">
      <w:pPr>
        <w:pStyle w:val="Textkrper-Erstzeileneinzug2"/>
        <w:ind w:left="426" w:firstLine="0"/>
        <w:rPr>
          <w:rFonts w:ascii="Arial" w:hAnsi="Arial" w:cs="Arial"/>
          <w:sz w:val="20"/>
          <w:szCs w:val="20"/>
        </w:rPr>
      </w:pPr>
      <w:r w:rsidRPr="00EE7A64">
        <w:rPr>
          <w:rFonts w:ascii="Arial" w:hAnsi="Arial" w:cs="Arial"/>
          <w:sz w:val="20"/>
          <w:szCs w:val="20"/>
        </w:rPr>
        <w:t xml:space="preserve">Das Vorranggebiet für Schutz des vorhandenen Waldes an der Bahnlinie ist beginnend in Schkeuditz über die gesamte angrenzende Ortslage </w:t>
      </w:r>
      <w:proofErr w:type="spellStart"/>
      <w:r w:rsidRPr="00EE7A64">
        <w:rPr>
          <w:rFonts w:ascii="Arial" w:hAnsi="Arial" w:cs="Arial"/>
          <w:sz w:val="20"/>
          <w:szCs w:val="20"/>
        </w:rPr>
        <w:t>Lützschena</w:t>
      </w:r>
      <w:proofErr w:type="spellEnd"/>
      <w:r w:rsidRPr="00EE7A64">
        <w:rPr>
          <w:rFonts w:ascii="Arial" w:hAnsi="Arial" w:cs="Arial"/>
          <w:sz w:val="20"/>
          <w:szCs w:val="20"/>
        </w:rPr>
        <w:t xml:space="preserve"> und </w:t>
      </w:r>
      <w:proofErr w:type="spellStart"/>
      <w:r w:rsidRPr="00EE7A64">
        <w:rPr>
          <w:rFonts w:ascii="Arial" w:hAnsi="Arial" w:cs="Arial"/>
          <w:sz w:val="20"/>
          <w:szCs w:val="20"/>
        </w:rPr>
        <w:t>Stahmeln</w:t>
      </w:r>
      <w:proofErr w:type="spellEnd"/>
      <w:r w:rsidRPr="00EE7A64">
        <w:rPr>
          <w:rFonts w:ascii="Arial" w:hAnsi="Arial" w:cs="Arial"/>
          <w:sz w:val="20"/>
          <w:szCs w:val="20"/>
        </w:rPr>
        <w:t xml:space="preserve"> durchgängig zu ergänzen.</w:t>
      </w:r>
    </w:p>
    <w:p w14:paraId="437110E5" w14:textId="77777777" w:rsidR="00B42825" w:rsidRPr="00EE7A64" w:rsidRDefault="00B42825" w:rsidP="0010458B">
      <w:pPr>
        <w:pStyle w:val="Textkrper-Erstzeileneinzug2"/>
        <w:ind w:left="426" w:firstLine="0"/>
        <w:rPr>
          <w:rFonts w:ascii="Arial" w:hAnsi="Arial" w:cs="Arial"/>
          <w:sz w:val="20"/>
          <w:szCs w:val="20"/>
        </w:rPr>
      </w:pPr>
      <w:r w:rsidRPr="00EE7A64">
        <w:rPr>
          <w:rFonts w:ascii="Arial" w:hAnsi="Arial" w:cs="Arial"/>
          <w:sz w:val="20"/>
          <w:szCs w:val="20"/>
        </w:rPr>
        <w:t>Dieser grüne Gürtel ist zur Abschirmung zu den Gewerbegebieten und zum Flughafen von enormer Bedeutung für die Einwohner. Soweit möglich sollte die Breite mindestens 30m betragen.</w:t>
      </w:r>
    </w:p>
    <w:p w14:paraId="63A20AD7" w14:textId="77777777" w:rsidR="00B42825" w:rsidRPr="00EE7A64" w:rsidRDefault="00B42825" w:rsidP="0010458B">
      <w:pPr>
        <w:pStyle w:val="Textkrper-Erstzeileneinzug2"/>
        <w:ind w:left="426" w:firstLine="0"/>
        <w:rPr>
          <w:rFonts w:ascii="Arial" w:hAnsi="Arial" w:cs="Arial"/>
          <w:spacing w:val="1"/>
          <w:sz w:val="20"/>
          <w:szCs w:val="20"/>
        </w:rPr>
      </w:pPr>
      <w:r w:rsidRPr="00EE7A64">
        <w:rPr>
          <w:rFonts w:ascii="Arial" w:hAnsi="Arial" w:cs="Arial"/>
          <w:sz w:val="20"/>
          <w:szCs w:val="20"/>
        </w:rPr>
        <w:t xml:space="preserve">Die Vorranggebiete </w:t>
      </w:r>
      <w:r w:rsidR="00195EBD" w:rsidRPr="00EE7A64">
        <w:rPr>
          <w:rFonts w:ascii="Arial" w:hAnsi="Arial" w:cs="Arial"/>
          <w:sz w:val="20"/>
          <w:szCs w:val="20"/>
        </w:rPr>
        <w:t>„</w:t>
      </w:r>
      <w:r w:rsidRPr="00EE7A64">
        <w:rPr>
          <w:rFonts w:ascii="Arial" w:hAnsi="Arial" w:cs="Arial"/>
          <w:sz w:val="20"/>
          <w:szCs w:val="20"/>
        </w:rPr>
        <w:t xml:space="preserve">Waldmehrung </w:t>
      </w:r>
      <w:r w:rsidR="00195EBD" w:rsidRPr="00EE7A64">
        <w:rPr>
          <w:rFonts w:ascii="Arial" w:hAnsi="Arial" w:cs="Arial"/>
          <w:sz w:val="20"/>
          <w:szCs w:val="20"/>
        </w:rPr>
        <w:t>„</w:t>
      </w:r>
      <w:r w:rsidRPr="00EE7A64">
        <w:rPr>
          <w:rFonts w:ascii="Arial" w:hAnsi="Arial" w:cs="Arial"/>
          <w:sz w:val="20"/>
          <w:szCs w:val="20"/>
        </w:rPr>
        <w:t xml:space="preserve">sind eine sehr wichtige Lebensader für die Ortschaft und für den Raum Leipzig und müssen daher in der Gemarkung </w:t>
      </w:r>
      <w:proofErr w:type="spellStart"/>
      <w:r w:rsidRPr="00EE7A64">
        <w:rPr>
          <w:rFonts w:ascii="Arial" w:hAnsi="Arial" w:cs="Arial"/>
          <w:sz w:val="20"/>
          <w:szCs w:val="20"/>
        </w:rPr>
        <w:t>Stahmeln</w:t>
      </w:r>
      <w:proofErr w:type="spellEnd"/>
      <w:r w:rsidRPr="00EE7A64">
        <w:rPr>
          <w:rFonts w:ascii="Arial" w:hAnsi="Arial" w:cs="Arial"/>
          <w:sz w:val="20"/>
          <w:szCs w:val="20"/>
        </w:rPr>
        <w:t xml:space="preserve"> und Wahren entlang der Bahnlinie noch stärker ausgewiesen werden. Diese Schutzfunktion des Waldes muss erhalten bleiben. Der in der Karte eingetragene Bereich am Jägergraben und am Bahngraben sollte vergrößert werden. Diese Schneisen mit Klimaschutzfunktion müssen durch den Wegfall von bereits bebauten oder beplanten Gebieten für den Luftaustausch zur Verfügung stehen.</w:t>
      </w:r>
    </w:p>
    <w:p w14:paraId="5A86B84A" w14:textId="77777777" w:rsidR="00EE7A64" w:rsidRDefault="00EE7A64" w:rsidP="00195EBD">
      <w:pPr>
        <w:pStyle w:val="Textkrper"/>
        <w:rPr>
          <w:rFonts w:ascii="Arial" w:hAnsi="Arial" w:cs="Arial"/>
          <w:b/>
          <w:spacing w:val="1"/>
          <w:sz w:val="20"/>
          <w:szCs w:val="20"/>
        </w:rPr>
      </w:pPr>
    </w:p>
    <w:p w14:paraId="7D58D515" w14:textId="77777777" w:rsidR="00EE7A64" w:rsidRDefault="00EE7D8D" w:rsidP="00195EBD">
      <w:pPr>
        <w:pStyle w:val="Textkrper"/>
        <w:rPr>
          <w:rFonts w:ascii="Arial" w:hAnsi="Arial" w:cs="Arial"/>
          <w:spacing w:val="1"/>
          <w:sz w:val="20"/>
          <w:szCs w:val="20"/>
        </w:rPr>
      </w:pPr>
      <w:r w:rsidRPr="00EE7A64">
        <w:rPr>
          <w:rFonts w:ascii="Arial" w:hAnsi="Arial" w:cs="Arial"/>
          <w:b/>
          <w:spacing w:val="1"/>
          <w:sz w:val="20"/>
          <w:szCs w:val="20"/>
        </w:rPr>
        <w:t>Begründung</w:t>
      </w:r>
      <w:r w:rsidRPr="00EE7A64">
        <w:rPr>
          <w:rFonts w:ascii="Arial" w:hAnsi="Arial" w:cs="Arial"/>
          <w:spacing w:val="1"/>
          <w:sz w:val="20"/>
          <w:szCs w:val="20"/>
        </w:rPr>
        <w:t>:</w:t>
      </w:r>
    </w:p>
    <w:p w14:paraId="53F37D8A" w14:textId="77777777" w:rsidR="00B42825" w:rsidRPr="00EE7A64" w:rsidRDefault="00EE7D8D" w:rsidP="00195EBD">
      <w:pPr>
        <w:pStyle w:val="Textkrper"/>
        <w:rPr>
          <w:rFonts w:ascii="Arial" w:hAnsi="Arial" w:cs="Arial"/>
          <w:sz w:val="20"/>
          <w:szCs w:val="20"/>
        </w:rPr>
      </w:pPr>
      <w:r w:rsidRPr="00EE7A64">
        <w:rPr>
          <w:rFonts w:ascii="Arial" w:hAnsi="Arial" w:cs="Arial"/>
          <w:spacing w:val="1"/>
          <w:sz w:val="20"/>
          <w:szCs w:val="20"/>
        </w:rPr>
        <w:br/>
      </w:r>
      <w:r w:rsidRPr="00EE7A64">
        <w:rPr>
          <w:rFonts w:ascii="Arial" w:hAnsi="Arial" w:cs="Arial"/>
          <w:sz w:val="20"/>
          <w:szCs w:val="20"/>
        </w:rPr>
        <w:t>D</w:t>
      </w:r>
      <w:r w:rsidR="00B42825" w:rsidRPr="00EE7A64">
        <w:rPr>
          <w:rFonts w:ascii="Arial" w:hAnsi="Arial" w:cs="Arial"/>
          <w:sz w:val="20"/>
          <w:szCs w:val="20"/>
        </w:rPr>
        <w:t xml:space="preserve">er OR </w:t>
      </w:r>
      <w:proofErr w:type="spellStart"/>
      <w:r w:rsidR="00B42825" w:rsidRPr="00EE7A64">
        <w:rPr>
          <w:rFonts w:ascii="Arial" w:hAnsi="Arial" w:cs="Arial"/>
          <w:sz w:val="20"/>
          <w:szCs w:val="20"/>
        </w:rPr>
        <w:t>Lützschena-Stahmeln</w:t>
      </w:r>
      <w:proofErr w:type="spellEnd"/>
      <w:r w:rsidR="00B42825" w:rsidRPr="00EE7A64">
        <w:rPr>
          <w:rFonts w:ascii="Arial" w:hAnsi="Arial" w:cs="Arial"/>
          <w:sz w:val="20"/>
          <w:szCs w:val="20"/>
        </w:rPr>
        <w:t xml:space="preserve"> muss die Formulierung unter </w:t>
      </w:r>
      <w:r w:rsidR="00B42825" w:rsidRPr="00EE7A64">
        <w:rPr>
          <w:rFonts w:ascii="Arial" w:hAnsi="Arial" w:cs="Arial"/>
          <w:b/>
          <w:sz w:val="20"/>
          <w:szCs w:val="20"/>
        </w:rPr>
        <w:t xml:space="preserve">2.2.1.13 </w:t>
      </w:r>
      <w:r w:rsidR="00B42825" w:rsidRPr="00EE7A64">
        <w:rPr>
          <w:rFonts w:ascii="Arial" w:hAnsi="Arial" w:cs="Arial"/>
          <w:sz w:val="20"/>
          <w:szCs w:val="20"/>
        </w:rPr>
        <w:t xml:space="preserve">ablehnen. Sie stellt keine zwingende Festlegung zur Reduzierung des vor allem nächtlichen Fluglärms derzeit und in Zukunft dar. Insofern war die Formulierung von „sollen“ in „müssen“ </w:t>
      </w:r>
      <w:proofErr w:type="spellStart"/>
      <w:r w:rsidR="00B42825" w:rsidRPr="00EE7A64">
        <w:rPr>
          <w:rFonts w:ascii="Arial" w:hAnsi="Arial" w:cs="Arial"/>
          <w:sz w:val="20"/>
          <w:szCs w:val="20"/>
        </w:rPr>
        <w:t>zuändern</w:t>
      </w:r>
      <w:proofErr w:type="spellEnd"/>
      <w:r w:rsidR="00B42825" w:rsidRPr="00EE7A64">
        <w:rPr>
          <w:rFonts w:ascii="Arial" w:hAnsi="Arial" w:cs="Arial"/>
          <w:sz w:val="20"/>
          <w:szCs w:val="20"/>
        </w:rPr>
        <w:t xml:space="preserve">. </w:t>
      </w:r>
    </w:p>
    <w:p w14:paraId="3F23FB2A" w14:textId="77777777" w:rsidR="00B42825" w:rsidRPr="00EE7A64" w:rsidRDefault="00EE7D8D" w:rsidP="00195EBD">
      <w:pPr>
        <w:pStyle w:val="Textkrper"/>
        <w:rPr>
          <w:rFonts w:ascii="Arial" w:hAnsi="Arial" w:cs="Arial"/>
          <w:sz w:val="20"/>
          <w:szCs w:val="20"/>
        </w:rPr>
      </w:pPr>
      <w:r w:rsidRPr="00EE7A64">
        <w:rPr>
          <w:rFonts w:ascii="Arial" w:hAnsi="Arial" w:cs="Arial"/>
          <w:sz w:val="20"/>
          <w:szCs w:val="20"/>
        </w:rPr>
        <w:lastRenderedPageBreak/>
        <w:br/>
      </w:r>
      <w:r w:rsidR="00B42825" w:rsidRPr="00EE7A64">
        <w:rPr>
          <w:rFonts w:ascii="Arial" w:hAnsi="Arial" w:cs="Arial"/>
          <w:sz w:val="20"/>
          <w:szCs w:val="20"/>
        </w:rPr>
        <w:t>Der Schutz der Wohnbevölkerung vor Umweltbelastungen durch den Flughafen Leipzig/Halle, insbesondere durch Fluglärm,</w:t>
      </w:r>
      <w:r w:rsidR="00B42825" w:rsidRPr="00EE7A64">
        <w:rPr>
          <w:rFonts w:ascii="Arial" w:hAnsi="Arial" w:cs="Arial"/>
          <w:b/>
          <w:color w:val="FF0000"/>
          <w:sz w:val="20"/>
          <w:szCs w:val="20"/>
        </w:rPr>
        <w:t xml:space="preserve"> muss</w:t>
      </w:r>
      <w:r w:rsidR="00B42825" w:rsidRPr="00EE7A64">
        <w:rPr>
          <w:rFonts w:ascii="Arial" w:hAnsi="Arial" w:cs="Arial"/>
          <w:sz w:val="20"/>
          <w:szCs w:val="20"/>
        </w:rPr>
        <w:t xml:space="preserve"> und sollte nicht nur durch geeignete Maßnahmen realisiert werden. Die Grenzwerte der Lärmbelastungen, insbesondere nachts,</w:t>
      </w:r>
      <w:r w:rsidR="00B42825" w:rsidRPr="00EE7A64">
        <w:rPr>
          <w:rFonts w:ascii="Arial" w:hAnsi="Arial" w:cs="Arial"/>
          <w:b/>
          <w:color w:val="FF0000"/>
          <w:sz w:val="20"/>
          <w:szCs w:val="20"/>
        </w:rPr>
        <w:t xml:space="preserve"> müssen</w:t>
      </w:r>
      <w:r w:rsidR="00B42825" w:rsidRPr="00EE7A64">
        <w:rPr>
          <w:rFonts w:ascii="Arial" w:hAnsi="Arial" w:cs="Arial"/>
          <w:sz w:val="20"/>
          <w:szCs w:val="20"/>
        </w:rPr>
        <w:t xml:space="preserve"> den neuesten Erkenntnissen der Lärmwirkungsforschung entsprechen.</w:t>
      </w:r>
    </w:p>
    <w:p w14:paraId="6267408A" w14:textId="77777777" w:rsidR="00B42825" w:rsidRPr="00EE7A64" w:rsidRDefault="00B42825" w:rsidP="00195EBD">
      <w:pPr>
        <w:pStyle w:val="Textkrper"/>
        <w:rPr>
          <w:rFonts w:ascii="Arial" w:hAnsi="Arial" w:cs="Arial"/>
          <w:sz w:val="20"/>
          <w:szCs w:val="20"/>
        </w:rPr>
      </w:pPr>
      <w:r w:rsidRPr="00EE7A64">
        <w:rPr>
          <w:rFonts w:ascii="Arial" w:hAnsi="Arial" w:cs="Arial"/>
          <w:sz w:val="20"/>
          <w:szCs w:val="20"/>
        </w:rPr>
        <w:t>Er schließt sich der Stellungnahme der Stadt Leipzig in den folgenden zwei Punkten an.</w:t>
      </w:r>
    </w:p>
    <w:p w14:paraId="2E23D682" w14:textId="77777777" w:rsidR="00B42825" w:rsidRPr="00EE7A64" w:rsidRDefault="00B42825" w:rsidP="00195EBD">
      <w:pPr>
        <w:pStyle w:val="Aufzhlungszeichen2"/>
        <w:numPr>
          <w:ilvl w:val="0"/>
          <w:numId w:val="2"/>
        </w:numPr>
        <w:rPr>
          <w:rFonts w:ascii="Arial" w:hAnsi="Arial" w:cs="Arial"/>
          <w:sz w:val="20"/>
          <w:szCs w:val="20"/>
        </w:rPr>
      </w:pPr>
      <w:r w:rsidRPr="00EE7A64">
        <w:rPr>
          <w:rFonts w:ascii="Arial" w:hAnsi="Arial" w:cs="Arial"/>
          <w:sz w:val="20"/>
          <w:szCs w:val="20"/>
        </w:rPr>
        <w:t>Die Stadt Leipzig lehnt eine Erweiterung des Siedlungsbeschränkungsgebietes durch das Szenario</w:t>
      </w:r>
      <w:r w:rsidRPr="00EE7A64">
        <w:rPr>
          <w:rFonts w:ascii="Arial" w:hAnsi="Arial" w:cs="Arial"/>
          <w:b/>
          <w:sz w:val="20"/>
          <w:szCs w:val="20"/>
        </w:rPr>
        <w:t xml:space="preserve"> „Reale Bahnnutzung“</w:t>
      </w:r>
      <w:r w:rsidRPr="00EE7A64">
        <w:rPr>
          <w:rFonts w:ascii="Arial" w:hAnsi="Arial" w:cs="Arial"/>
          <w:sz w:val="20"/>
          <w:szCs w:val="20"/>
        </w:rPr>
        <w:t xml:space="preserve"> ab, da dieses im Widerspruch steht zur Auflage A II. 4.7.6. des Planfeststellungsbeschlusses von 2004 „Die An- und Abflüge mit Flugzeugen sind unter Berücksichtigung der Siedlungsstruktur, soweit </w:t>
      </w:r>
      <w:proofErr w:type="spellStart"/>
      <w:r w:rsidRPr="00EE7A64">
        <w:rPr>
          <w:rFonts w:ascii="Arial" w:hAnsi="Arial" w:cs="Arial"/>
          <w:sz w:val="20"/>
          <w:szCs w:val="20"/>
        </w:rPr>
        <w:t>flugsicherheitlich</w:t>
      </w:r>
      <w:proofErr w:type="spellEnd"/>
      <w:r w:rsidRPr="00EE7A64">
        <w:rPr>
          <w:rFonts w:ascii="Arial" w:hAnsi="Arial" w:cs="Arial"/>
          <w:sz w:val="20"/>
          <w:szCs w:val="20"/>
        </w:rPr>
        <w:t xml:space="preserve"> vertretbar, gleichmäßig auf die beiden Start- und Landebahnen zu verteilen“. </w:t>
      </w:r>
    </w:p>
    <w:p w14:paraId="2FE9140A" w14:textId="77777777" w:rsidR="00B42825" w:rsidRDefault="00B42825" w:rsidP="00195EBD">
      <w:pPr>
        <w:pStyle w:val="Textkrper-Erstzeileneinzug2"/>
        <w:rPr>
          <w:rFonts w:ascii="Arial" w:hAnsi="Arial" w:cs="Arial"/>
          <w:sz w:val="20"/>
          <w:szCs w:val="20"/>
        </w:rPr>
      </w:pPr>
      <w:r w:rsidRPr="00EE7A64">
        <w:rPr>
          <w:rFonts w:ascii="Arial" w:hAnsi="Arial" w:cs="Arial"/>
          <w:sz w:val="20"/>
          <w:szCs w:val="20"/>
        </w:rPr>
        <w:t xml:space="preserve">Für die rechtliche und tatsächliche Einhaltung des damaligen Planfeststellungsbeschlusses werden daher auch die </w:t>
      </w:r>
      <w:proofErr w:type="spellStart"/>
      <w:r w:rsidRPr="00EE7A64">
        <w:rPr>
          <w:rFonts w:ascii="Arial" w:hAnsi="Arial" w:cs="Arial"/>
          <w:sz w:val="20"/>
          <w:szCs w:val="20"/>
        </w:rPr>
        <w:t>flugsicherheitlichen</w:t>
      </w:r>
      <w:proofErr w:type="spellEnd"/>
      <w:r w:rsidRPr="00EE7A64">
        <w:rPr>
          <w:rFonts w:ascii="Arial" w:hAnsi="Arial" w:cs="Arial"/>
          <w:sz w:val="20"/>
          <w:szCs w:val="20"/>
        </w:rPr>
        <w:t xml:space="preserve"> Voraussetzungen, also die Einhaltung der Anforderung der Flugsicherungsbehörde ergänzend eingefordert, nachdem die Flugsicherung eine gleichmäßige Nutzung der Bahnen mit der Begründung untersagt, dass eine Kreuzung der Südbahn als Gefährdung angesehen wird. Diese von der </w:t>
      </w:r>
      <w:proofErr w:type="spellStart"/>
      <w:r w:rsidRPr="00EE7A64">
        <w:rPr>
          <w:rFonts w:ascii="Arial" w:hAnsi="Arial" w:cs="Arial"/>
          <w:sz w:val="20"/>
          <w:szCs w:val="20"/>
        </w:rPr>
        <w:t>Flugsicherungs</w:t>
      </w:r>
      <w:proofErr w:type="spellEnd"/>
      <w:r w:rsidRPr="00EE7A64">
        <w:rPr>
          <w:rFonts w:ascii="Arial" w:hAnsi="Arial" w:cs="Arial"/>
          <w:sz w:val="20"/>
          <w:szCs w:val="20"/>
        </w:rPr>
        <w:t xml:space="preserve"> gesehene Gefährdung ist durch bauliche Veränderungen </w:t>
      </w:r>
      <w:r w:rsidRPr="00EE7A64">
        <w:rPr>
          <w:rFonts w:ascii="Arial" w:hAnsi="Arial" w:cs="Arial"/>
          <w:sz w:val="20"/>
          <w:szCs w:val="20"/>
          <w:u w:val="single"/>
        </w:rPr>
        <w:t>vor</w:t>
      </w:r>
      <w:r w:rsidRPr="00EE7A64">
        <w:rPr>
          <w:rFonts w:ascii="Arial" w:hAnsi="Arial" w:cs="Arial"/>
          <w:sz w:val="20"/>
          <w:szCs w:val="20"/>
        </w:rPr>
        <w:t xml:space="preserve"> jeglichen Erweiterungen und Ausbaustufen vollständig zu beseitigen. </w:t>
      </w:r>
    </w:p>
    <w:p w14:paraId="1BB2A32B" w14:textId="77777777" w:rsidR="00EE7A64" w:rsidRPr="00EE7A64" w:rsidRDefault="00EE7A64" w:rsidP="00195EBD">
      <w:pPr>
        <w:pStyle w:val="Textkrper-Erstzeileneinzug2"/>
        <w:rPr>
          <w:rFonts w:ascii="Arial" w:hAnsi="Arial" w:cs="Arial"/>
          <w:sz w:val="20"/>
          <w:szCs w:val="20"/>
        </w:rPr>
      </w:pPr>
    </w:p>
    <w:p w14:paraId="2F2A72CD" w14:textId="77777777" w:rsidR="00B42825" w:rsidRPr="00EE7A64" w:rsidRDefault="00B42825" w:rsidP="00195EBD">
      <w:pPr>
        <w:pStyle w:val="Aufzhlungszeichen2"/>
        <w:numPr>
          <w:ilvl w:val="0"/>
          <w:numId w:val="3"/>
        </w:numPr>
        <w:rPr>
          <w:rFonts w:ascii="Arial" w:hAnsi="Arial" w:cs="Arial"/>
          <w:sz w:val="20"/>
          <w:szCs w:val="20"/>
        </w:rPr>
      </w:pPr>
      <w:r w:rsidRPr="00EE7A64">
        <w:rPr>
          <w:rFonts w:ascii="Arial" w:hAnsi="Arial" w:cs="Arial"/>
          <w:sz w:val="20"/>
          <w:szCs w:val="20"/>
        </w:rPr>
        <w:t xml:space="preserve">In 3 Messperioden wurde im Zeitraum 03.11.2016 bis 09.11.2018 festgestellt, dass im Bereich des Messortes in der Ortslage </w:t>
      </w:r>
      <w:proofErr w:type="spellStart"/>
      <w:r w:rsidRPr="00EE7A64">
        <w:rPr>
          <w:rFonts w:ascii="Arial" w:hAnsi="Arial" w:cs="Arial"/>
          <w:sz w:val="20"/>
          <w:szCs w:val="20"/>
        </w:rPr>
        <w:t>Lützschena</w:t>
      </w:r>
      <w:proofErr w:type="spellEnd"/>
      <w:r w:rsidRPr="00EE7A64">
        <w:rPr>
          <w:rFonts w:ascii="Arial" w:hAnsi="Arial" w:cs="Arial"/>
          <w:sz w:val="20"/>
          <w:szCs w:val="20"/>
        </w:rPr>
        <w:t xml:space="preserve"> eine Überschreitung des zulässigen Aufwachkriteriums vorhanden ist, obwohl der Ort außerhalb des aktuell gültigen Nachtschutzgebietes liegt.</w:t>
      </w:r>
    </w:p>
    <w:p w14:paraId="0A82F592" w14:textId="77777777" w:rsidR="00B42825" w:rsidRPr="00EE7A64" w:rsidRDefault="00B42825" w:rsidP="00195EBD">
      <w:pPr>
        <w:pStyle w:val="Aufzhlungszeichen2"/>
        <w:numPr>
          <w:ilvl w:val="0"/>
          <w:numId w:val="3"/>
        </w:numPr>
        <w:rPr>
          <w:rFonts w:ascii="Arial" w:hAnsi="Arial" w:cs="Arial"/>
          <w:sz w:val="20"/>
          <w:szCs w:val="20"/>
        </w:rPr>
      </w:pPr>
      <w:r w:rsidRPr="00EE7A64">
        <w:rPr>
          <w:rFonts w:ascii="Arial" w:hAnsi="Arial" w:cs="Arial"/>
          <w:sz w:val="20"/>
          <w:szCs w:val="20"/>
        </w:rPr>
        <w:t xml:space="preserve">Es ist erforderlich, gemäß Luftverkehrsgesetz §29, Abs. 1, Satz 2 </w:t>
      </w:r>
      <w:r w:rsidRPr="00EE7A64">
        <w:rPr>
          <w:rFonts w:ascii="Arial" w:hAnsi="Arial" w:cs="Arial"/>
          <w:b/>
          <w:sz w:val="20"/>
          <w:szCs w:val="20"/>
        </w:rPr>
        <w:t xml:space="preserve">„Auf die Nachtruhe der Bevölkerung ist in besonderem Maße Rücksicht zu nehmen.“ </w:t>
      </w:r>
      <w:r w:rsidRPr="00EE7A64">
        <w:rPr>
          <w:rFonts w:ascii="Arial" w:hAnsi="Arial" w:cs="Arial"/>
          <w:sz w:val="20"/>
          <w:szCs w:val="20"/>
        </w:rPr>
        <w:t>zu handeln. Die Verantwortungsträger in Politik und Wirtschaft müssen erkennbar machen, dass die vom nächtlichen Betrieb eines so besonders vorteilhaften Unternehmensstandortes Betroffenen, auch eine</w:t>
      </w:r>
      <w:r w:rsidRPr="00EE7A64">
        <w:rPr>
          <w:rFonts w:ascii="Arial" w:hAnsi="Arial" w:cs="Arial"/>
          <w:b/>
          <w:sz w:val="20"/>
          <w:szCs w:val="20"/>
        </w:rPr>
        <w:t xml:space="preserve"> besondere</w:t>
      </w:r>
      <w:r w:rsidRPr="00EE7A64">
        <w:rPr>
          <w:rFonts w:ascii="Arial" w:hAnsi="Arial" w:cs="Arial"/>
          <w:sz w:val="20"/>
          <w:szCs w:val="20"/>
        </w:rPr>
        <w:t xml:space="preserve"> Rücksichtnahme erwarten können und müssen, auch gerade im Interesse einer akzeptablen Unternehmenskultur.</w:t>
      </w:r>
    </w:p>
    <w:p w14:paraId="5D13A65F" w14:textId="77777777" w:rsidR="00B42825" w:rsidRDefault="00B42825" w:rsidP="001F12B9">
      <w:pPr>
        <w:widowControl w:val="0"/>
        <w:kinsoku w:val="0"/>
        <w:overflowPunct w:val="0"/>
        <w:textAlignment w:val="baseline"/>
        <w:rPr>
          <w:rFonts w:ascii="Calibri" w:hAnsi="Calibri" w:cs="Calibri"/>
          <w:spacing w:val="-5"/>
        </w:rPr>
      </w:pPr>
    </w:p>
    <w:p w14:paraId="55E27D87" w14:textId="77777777" w:rsidR="002920F3" w:rsidRDefault="002920F3" w:rsidP="001F12B9">
      <w:pPr>
        <w:widowControl w:val="0"/>
        <w:kinsoku w:val="0"/>
        <w:overflowPunct w:val="0"/>
        <w:textAlignment w:val="baseline"/>
        <w:rPr>
          <w:rFonts w:ascii="Arial" w:hAnsi="Arial" w:cs="Arial"/>
          <w:spacing w:val="-5"/>
          <w:sz w:val="20"/>
          <w:szCs w:val="20"/>
        </w:rPr>
      </w:pPr>
      <w:proofErr w:type="spellStart"/>
      <w:r w:rsidRPr="002920F3">
        <w:rPr>
          <w:rFonts w:ascii="Arial" w:hAnsi="Arial" w:cs="Arial"/>
          <w:spacing w:val="-5"/>
          <w:sz w:val="20"/>
          <w:szCs w:val="20"/>
        </w:rPr>
        <w:t>Beschluß</w:t>
      </w:r>
      <w:proofErr w:type="spellEnd"/>
      <w:r w:rsidRPr="002920F3">
        <w:rPr>
          <w:rFonts w:ascii="Arial" w:hAnsi="Arial" w:cs="Arial"/>
          <w:spacing w:val="-5"/>
          <w:sz w:val="20"/>
          <w:szCs w:val="20"/>
        </w:rPr>
        <w:t xml:space="preserve"> </w:t>
      </w:r>
      <w:r w:rsidR="005D2696">
        <w:rPr>
          <w:rFonts w:ascii="Arial" w:hAnsi="Arial" w:cs="Arial"/>
          <w:spacing w:val="-5"/>
          <w:sz w:val="20"/>
          <w:szCs w:val="20"/>
        </w:rPr>
        <w:t xml:space="preserve">26/06/20 </w:t>
      </w:r>
      <w:r w:rsidRPr="002920F3">
        <w:rPr>
          <w:rFonts w:ascii="Arial" w:hAnsi="Arial" w:cs="Arial"/>
          <w:spacing w:val="-5"/>
          <w:sz w:val="20"/>
          <w:szCs w:val="20"/>
        </w:rPr>
        <w:t>zum Änderungsantrag:</w:t>
      </w:r>
      <w:r w:rsidRPr="002920F3">
        <w:rPr>
          <w:rFonts w:ascii="Arial" w:hAnsi="Arial" w:cs="Arial"/>
          <w:spacing w:val="-5"/>
          <w:sz w:val="20"/>
          <w:szCs w:val="20"/>
        </w:rPr>
        <w:br/>
      </w:r>
      <w:r w:rsidRPr="002920F3">
        <w:rPr>
          <w:rFonts w:ascii="Arial" w:hAnsi="Arial" w:cs="Arial"/>
          <w:spacing w:val="-5"/>
          <w:sz w:val="20"/>
          <w:szCs w:val="20"/>
        </w:rPr>
        <w:br/>
        <w:t>Votum:</w:t>
      </w:r>
      <w:r>
        <w:rPr>
          <w:rFonts w:ascii="Arial" w:hAnsi="Arial" w:cs="Arial"/>
          <w:spacing w:val="-5"/>
          <w:sz w:val="20"/>
          <w:szCs w:val="20"/>
        </w:rPr>
        <w:t xml:space="preserve"> </w:t>
      </w:r>
    </w:p>
    <w:p w14:paraId="6CF676E9" w14:textId="77777777" w:rsidR="00FE4BE3" w:rsidRDefault="00FE4BE3" w:rsidP="001F12B9">
      <w:pPr>
        <w:widowControl w:val="0"/>
        <w:kinsoku w:val="0"/>
        <w:overflowPunct w:val="0"/>
        <w:textAlignment w:val="baseline"/>
        <w:rPr>
          <w:rFonts w:ascii="Arial" w:hAnsi="Arial" w:cs="Arial"/>
          <w:spacing w:val="-5"/>
          <w:sz w:val="20"/>
          <w:szCs w:val="20"/>
        </w:rPr>
      </w:pPr>
    </w:p>
    <w:p w14:paraId="463CC4CD" w14:textId="77777777" w:rsidR="005D2696" w:rsidRPr="005D2696" w:rsidRDefault="00FE4BE3" w:rsidP="005D2696">
      <w:pPr>
        <w:widowControl w:val="0"/>
        <w:kinsoku w:val="0"/>
        <w:overflowPunct w:val="0"/>
        <w:textAlignment w:val="baseline"/>
        <w:rPr>
          <w:rFonts w:ascii="Arial" w:hAnsi="Arial" w:cs="Arial"/>
          <w:spacing w:val="-5"/>
          <w:sz w:val="20"/>
          <w:szCs w:val="20"/>
        </w:rPr>
      </w:pPr>
      <w:r>
        <w:rPr>
          <w:rFonts w:ascii="Arial" w:hAnsi="Arial" w:cs="Arial"/>
          <w:spacing w:val="-5"/>
          <w:sz w:val="20"/>
          <w:szCs w:val="20"/>
        </w:rPr>
        <w:t>8/0/0 (8 dafür/keine Gegenstimmen/keine Enthaltungen)</w:t>
      </w:r>
      <w:r w:rsidR="005D2696">
        <w:rPr>
          <w:rFonts w:ascii="Arial" w:hAnsi="Arial" w:cs="Arial"/>
          <w:spacing w:val="-5"/>
          <w:sz w:val="20"/>
          <w:szCs w:val="20"/>
        </w:rPr>
        <w:br/>
      </w:r>
      <w:r w:rsidR="005D2696">
        <w:rPr>
          <w:rFonts w:ascii="Arial" w:hAnsi="Arial" w:cs="Arial"/>
          <w:spacing w:val="-5"/>
          <w:sz w:val="20"/>
          <w:szCs w:val="20"/>
        </w:rPr>
        <w:br/>
        <w:t xml:space="preserve">Der Ortschaftsrat beschließt ein </w:t>
      </w:r>
      <w:r w:rsidR="00B85160">
        <w:rPr>
          <w:rFonts w:ascii="Arial" w:hAnsi="Arial" w:cs="Arial"/>
          <w:spacing w:val="-5"/>
          <w:sz w:val="20"/>
          <w:szCs w:val="20"/>
        </w:rPr>
        <w:t xml:space="preserve">Schreiben mit dem Inhalt gemäß vorstehenden Beschluss (Vgl. Anlage) </w:t>
      </w:r>
      <w:r w:rsidR="005D2696">
        <w:rPr>
          <w:rFonts w:ascii="Arial" w:hAnsi="Arial" w:cs="Arial"/>
          <w:spacing w:val="-5"/>
          <w:sz w:val="20"/>
          <w:szCs w:val="20"/>
        </w:rPr>
        <w:t xml:space="preserve">an den Regionalen Planungsverband </w:t>
      </w:r>
      <w:r w:rsidR="00B85160">
        <w:rPr>
          <w:rFonts w:ascii="Arial" w:hAnsi="Arial" w:cs="Arial"/>
          <w:spacing w:val="-5"/>
          <w:sz w:val="20"/>
          <w:szCs w:val="20"/>
        </w:rPr>
        <w:t xml:space="preserve">Leipzig-Westsachsen </w:t>
      </w:r>
      <w:r w:rsidR="005D2696" w:rsidRPr="005D2696">
        <w:rPr>
          <w:rFonts w:ascii="Arial" w:hAnsi="Arial" w:cs="Arial"/>
          <w:spacing w:val="-5"/>
          <w:sz w:val="20"/>
          <w:szCs w:val="20"/>
        </w:rPr>
        <w:t xml:space="preserve">im Rahmen der öffentlichen Beteiligung des Ortschaftsrat </w:t>
      </w:r>
      <w:proofErr w:type="spellStart"/>
      <w:r w:rsidR="005D2696" w:rsidRPr="005D2696">
        <w:rPr>
          <w:rFonts w:ascii="Arial" w:hAnsi="Arial" w:cs="Arial"/>
          <w:spacing w:val="-5"/>
          <w:sz w:val="20"/>
          <w:szCs w:val="20"/>
        </w:rPr>
        <w:t>Lützschena</w:t>
      </w:r>
      <w:proofErr w:type="spellEnd"/>
      <w:r w:rsidR="005D2696" w:rsidRPr="005D2696">
        <w:rPr>
          <w:rFonts w:ascii="Arial" w:hAnsi="Arial" w:cs="Arial"/>
          <w:spacing w:val="-5"/>
          <w:sz w:val="20"/>
          <w:szCs w:val="20"/>
        </w:rPr>
        <w:t xml:space="preserve"> </w:t>
      </w:r>
      <w:proofErr w:type="spellStart"/>
      <w:r w:rsidR="005D2696" w:rsidRPr="005D2696">
        <w:rPr>
          <w:rFonts w:ascii="Arial" w:hAnsi="Arial" w:cs="Arial"/>
          <w:spacing w:val="-5"/>
          <w:sz w:val="20"/>
          <w:szCs w:val="20"/>
        </w:rPr>
        <w:t>Stahmeln</w:t>
      </w:r>
      <w:proofErr w:type="spellEnd"/>
      <w:r w:rsidR="005D2696" w:rsidRPr="005D2696">
        <w:rPr>
          <w:rFonts w:ascii="Arial" w:hAnsi="Arial" w:cs="Arial"/>
          <w:spacing w:val="-5"/>
          <w:sz w:val="20"/>
          <w:szCs w:val="20"/>
        </w:rPr>
        <w:t xml:space="preserve"> vom 29. Juni 2020 zur Gesamtfortschreibung Regionalplan Westsachsen 2008</w:t>
      </w:r>
      <w:r w:rsidR="00B85160">
        <w:rPr>
          <w:rFonts w:ascii="Arial" w:hAnsi="Arial" w:cs="Arial"/>
          <w:spacing w:val="-5"/>
          <w:sz w:val="20"/>
          <w:szCs w:val="20"/>
        </w:rPr>
        <w:t xml:space="preserve"> zu übersenden. </w:t>
      </w:r>
    </w:p>
    <w:p w14:paraId="2456C590" w14:textId="77777777" w:rsidR="00E53326" w:rsidRDefault="005D2696" w:rsidP="001F12B9">
      <w:pPr>
        <w:widowControl w:val="0"/>
        <w:kinsoku w:val="0"/>
        <w:overflowPunct w:val="0"/>
        <w:textAlignment w:val="baseline"/>
        <w:rPr>
          <w:rFonts w:ascii="Arial" w:hAnsi="Arial" w:cs="Arial"/>
          <w:spacing w:val="-5"/>
          <w:sz w:val="20"/>
          <w:szCs w:val="20"/>
        </w:rPr>
      </w:pPr>
      <w:r>
        <w:rPr>
          <w:rFonts w:ascii="Calibri" w:hAnsi="Calibri" w:cs="Calibri"/>
          <w:spacing w:val="-5"/>
        </w:rPr>
        <w:br/>
      </w:r>
      <w:proofErr w:type="spellStart"/>
      <w:r w:rsidRPr="00E53326">
        <w:rPr>
          <w:rFonts w:ascii="Arial" w:hAnsi="Arial" w:cs="Arial"/>
          <w:spacing w:val="-5"/>
          <w:sz w:val="20"/>
          <w:szCs w:val="20"/>
        </w:rPr>
        <w:t>Beschluß</w:t>
      </w:r>
      <w:proofErr w:type="spellEnd"/>
      <w:r w:rsidRPr="00E53326">
        <w:rPr>
          <w:rFonts w:ascii="Arial" w:hAnsi="Arial" w:cs="Arial"/>
          <w:spacing w:val="-5"/>
          <w:sz w:val="20"/>
          <w:szCs w:val="20"/>
        </w:rPr>
        <w:t xml:space="preserve"> 27/06/20</w:t>
      </w:r>
      <w:r w:rsidR="00E53326">
        <w:rPr>
          <w:rFonts w:ascii="Arial" w:hAnsi="Arial" w:cs="Arial"/>
          <w:spacing w:val="-5"/>
          <w:sz w:val="20"/>
          <w:szCs w:val="20"/>
        </w:rPr>
        <w:br/>
      </w:r>
      <w:r w:rsidR="00E53326">
        <w:rPr>
          <w:rFonts w:ascii="Arial" w:hAnsi="Arial" w:cs="Arial"/>
          <w:spacing w:val="-5"/>
          <w:sz w:val="20"/>
          <w:szCs w:val="20"/>
        </w:rPr>
        <w:br/>
        <w:t xml:space="preserve">Votum </w:t>
      </w:r>
    </w:p>
    <w:p w14:paraId="2FE5FE07" w14:textId="77777777" w:rsidR="00E53326" w:rsidRDefault="00E53326" w:rsidP="001F12B9">
      <w:pPr>
        <w:widowControl w:val="0"/>
        <w:kinsoku w:val="0"/>
        <w:overflowPunct w:val="0"/>
        <w:textAlignment w:val="baseline"/>
        <w:rPr>
          <w:rFonts w:ascii="Arial" w:hAnsi="Arial" w:cs="Arial"/>
          <w:spacing w:val="-5"/>
          <w:sz w:val="20"/>
          <w:szCs w:val="20"/>
        </w:rPr>
      </w:pPr>
    </w:p>
    <w:p w14:paraId="254F2EC8" w14:textId="77777777" w:rsidR="002920F3" w:rsidRPr="00E53326" w:rsidRDefault="00E53326" w:rsidP="001F12B9">
      <w:pPr>
        <w:widowControl w:val="0"/>
        <w:kinsoku w:val="0"/>
        <w:overflowPunct w:val="0"/>
        <w:textAlignment w:val="baseline"/>
        <w:rPr>
          <w:rFonts w:ascii="Arial" w:hAnsi="Arial" w:cs="Arial"/>
          <w:spacing w:val="-5"/>
          <w:sz w:val="20"/>
          <w:szCs w:val="20"/>
        </w:rPr>
      </w:pPr>
      <w:r>
        <w:rPr>
          <w:rFonts w:ascii="Arial" w:hAnsi="Arial" w:cs="Arial"/>
          <w:spacing w:val="-5"/>
          <w:sz w:val="20"/>
          <w:szCs w:val="20"/>
        </w:rPr>
        <w:t xml:space="preserve">8/0/0 (8 dafür/keine Gegenstimme/keine Enthaltungen) </w:t>
      </w:r>
      <w:r w:rsidR="005D2696" w:rsidRPr="00E53326">
        <w:rPr>
          <w:rFonts w:ascii="Arial" w:hAnsi="Arial" w:cs="Arial"/>
          <w:spacing w:val="-5"/>
          <w:sz w:val="20"/>
          <w:szCs w:val="20"/>
        </w:rPr>
        <w:br/>
      </w:r>
    </w:p>
    <w:p w14:paraId="69C27922" w14:textId="77777777" w:rsidR="005C2E13" w:rsidRPr="00927F72" w:rsidRDefault="000348C7" w:rsidP="001F12B9">
      <w:pPr>
        <w:pStyle w:val="Textkrper3"/>
        <w:spacing w:line="240" w:lineRule="auto"/>
        <w:ind w:right="-284"/>
        <w:jc w:val="left"/>
        <w:rPr>
          <w:rFonts w:cs="Arial"/>
          <w:szCs w:val="20"/>
        </w:rPr>
      </w:pPr>
      <w:r w:rsidRPr="00927F72">
        <w:rPr>
          <w:rFonts w:cs="Arial"/>
          <w:b/>
          <w:bCs/>
          <w:szCs w:val="20"/>
          <w:u w:val="single"/>
        </w:rPr>
        <w:t xml:space="preserve">TOP 7 </w:t>
      </w:r>
      <w:r w:rsidR="006C6FB4" w:rsidRPr="006C6FB4">
        <w:rPr>
          <w:rFonts w:cs="Arial"/>
          <w:b/>
          <w:bCs/>
          <w:szCs w:val="20"/>
          <w:u w:val="single"/>
        </w:rPr>
        <w:t xml:space="preserve">Vorberatung und Anhörung </w:t>
      </w:r>
      <w:bookmarkStart w:id="0" w:name="_Hlk44434699"/>
      <w:r w:rsidR="006C6FB4" w:rsidRPr="006C6FB4">
        <w:rPr>
          <w:rFonts w:cs="Arial"/>
          <w:b/>
          <w:bCs/>
          <w:szCs w:val="20"/>
          <w:u w:val="single"/>
        </w:rPr>
        <w:t xml:space="preserve">zum </w:t>
      </w:r>
      <w:bookmarkStart w:id="1" w:name="_Hlk44434293"/>
      <w:r w:rsidR="006C6FB4" w:rsidRPr="006C6FB4">
        <w:rPr>
          <w:rFonts w:cs="Arial"/>
          <w:b/>
          <w:bCs/>
          <w:szCs w:val="20"/>
          <w:u w:val="single"/>
        </w:rPr>
        <w:t xml:space="preserve">Antrag Bündnis 90/ Die Grünen VII-A-00864 neues Start  - und Landeverfahren </w:t>
      </w:r>
    </w:p>
    <w:bookmarkEnd w:id="0"/>
    <w:p w14:paraId="64ADFC52" w14:textId="77777777" w:rsidR="002219C2" w:rsidRDefault="00B42825" w:rsidP="001F12B9">
      <w:pPr>
        <w:pStyle w:val="Textkrper3"/>
        <w:spacing w:line="240" w:lineRule="auto"/>
        <w:ind w:right="-284"/>
        <w:jc w:val="left"/>
        <w:rPr>
          <w:rFonts w:cs="Arial"/>
          <w:szCs w:val="20"/>
          <w:lang w:val="de-DE"/>
        </w:rPr>
      </w:pPr>
      <w:r>
        <w:rPr>
          <w:rFonts w:cs="Arial"/>
          <w:szCs w:val="20"/>
        </w:rPr>
        <w:br/>
      </w:r>
      <w:r w:rsidR="007E2983">
        <w:rPr>
          <w:rFonts w:cs="Arial"/>
          <w:szCs w:val="20"/>
          <w:lang w:val="de-DE"/>
        </w:rPr>
        <w:t xml:space="preserve">Abstimmung zur </w:t>
      </w:r>
      <w:r w:rsidRPr="00B42825">
        <w:rPr>
          <w:rFonts w:cs="Arial"/>
          <w:szCs w:val="20"/>
          <w:lang w:val="de-DE"/>
        </w:rPr>
        <w:t xml:space="preserve">Vorlage VII A 00864 der Fraktion Bündnis </w:t>
      </w:r>
      <w:r w:rsidR="00FE4BE3">
        <w:rPr>
          <w:rFonts w:cs="Arial"/>
          <w:szCs w:val="20"/>
          <w:lang w:val="de-DE"/>
        </w:rPr>
        <w:t>9</w:t>
      </w:r>
      <w:r w:rsidRPr="00B42825">
        <w:rPr>
          <w:rFonts w:cs="Arial"/>
          <w:szCs w:val="20"/>
          <w:lang w:val="de-DE"/>
        </w:rPr>
        <w:t>0/Grünen</w:t>
      </w:r>
      <w:r w:rsidR="007E2983">
        <w:rPr>
          <w:rFonts w:cs="Arial"/>
          <w:szCs w:val="20"/>
          <w:lang w:val="de-DE"/>
        </w:rPr>
        <w:t>.</w:t>
      </w:r>
      <w:r w:rsidRPr="00B42825">
        <w:rPr>
          <w:rFonts w:cs="Arial"/>
          <w:szCs w:val="20"/>
          <w:lang w:val="de-DE"/>
        </w:rPr>
        <w:t xml:space="preserve"> </w:t>
      </w:r>
    </w:p>
    <w:p w14:paraId="01B5B002" w14:textId="77777777" w:rsidR="00FE4BE3" w:rsidRDefault="00B42825" w:rsidP="001F12B9">
      <w:pPr>
        <w:pStyle w:val="Textkrper3"/>
        <w:spacing w:line="240" w:lineRule="auto"/>
        <w:ind w:right="-284"/>
        <w:jc w:val="left"/>
        <w:rPr>
          <w:rFonts w:cs="Arial"/>
          <w:szCs w:val="20"/>
          <w:lang w:val="de-DE"/>
        </w:rPr>
      </w:pPr>
      <w:r>
        <w:rPr>
          <w:rFonts w:cs="Arial"/>
          <w:szCs w:val="20"/>
          <w:lang w:val="de-DE"/>
        </w:rPr>
        <w:br/>
      </w:r>
      <w:r w:rsidR="002219C2">
        <w:rPr>
          <w:rFonts w:cs="Arial"/>
          <w:szCs w:val="20"/>
          <w:lang w:val="de-DE"/>
        </w:rPr>
        <w:t>Diese</w:t>
      </w:r>
      <w:r w:rsidR="002219C2" w:rsidRPr="002219C2">
        <w:rPr>
          <w:rFonts w:cs="Arial"/>
          <w:szCs w:val="20"/>
          <w:lang w:val="de-DE"/>
        </w:rPr>
        <w:t xml:space="preserve"> </w:t>
      </w:r>
      <w:r w:rsidR="002219C2" w:rsidRPr="00B42825">
        <w:rPr>
          <w:rFonts w:cs="Arial"/>
          <w:szCs w:val="20"/>
          <w:lang w:val="de-DE"/>
        </w:rPr>
        <w:t xml:space="preserve">Vorlage VII A 00864 wird </w:t>
      </w:r>
      <w:r w:rsidR="002219C2">
        <w:rPr>
          <w:rFonts w:cs="Arial"/>
          <w:szCs w:val="20"/>
          <w:lang w:val="de-DE"/>
        </w:rPr>
        <w:t xml:space="preserve">vom Ortschaftrat </w:t>
      </w:r>
      <w:proofErr w:type="spellStart"/>
      <w:r w:rsidR="002219C2">
        <w:rPr>
          <w:rFonts w:cs="Arial"/>
          <w:szCs w:val="20"/>
          <w:lang w:val="de-DE"/>
        </w:rPr>
        <w:t>Lützschena</w:t>
      </w:r>
      <w:proofErr w:type="spellEnd"/>
      <w:r w:rsidR="002219C2">
        <w:rPr>
          <w:rFonts w:cs="Arial"/>
          <w:szCs w:val="20"/>
          <w:lang w:val="de-DE"/>
        </w:rPr>
        <w:t>/</w:t>
      </w:r>
      <w:proofErr w:type="spellStart"/>
      <w:r w:rsidR="002219C2">
        <w:rPr>
          <w:rFonts w:cs="Arial"/>
          <w:szCs w:val="20"/>
          <w:lang w:val="de-DE"/>
        </w:rPr>
        <w:t>Stahmeln</w:t>
      </w:r>
      <w:proofErr w:type="spellEnd"/>
      <w:r w:rsidR="002219C2">
        <w:rPr>
          <w:rFonts w:cs="Arial"/>
          <w:szCs w:val="20"/>
          <w:lang w:val="de-DE"/>
        </w:rPr>
        <w:t xml:space="preserve"> abgelehnt.</w:t>
      </w:r>
      <w:r w:rsidR="002219C2">
        <w:rPr>
          <w:rFonts w:cs="Arial"/>
          <w:szCs w:val="20"/>
          <w:lang w:val="de-DE"/>
        </w:rPr>
        <w:br/>
      </w:r>
    </w:p>
    <w:p w14:paraId="322DE484" w14:textId="77777777" w:rsidR="00FE4BE3" w:rsidRDefault="00B42825" w:rsidP="001F12B9">
      <w:pPr>
        <w:pStyle w:val="Textkrper3"/>
        <w:spacing w:line="240" w:lineRule="auto"/>
        <w:ind w:right="-284"/>
        <w:jc w:val="left"/>
        <w:rPr>
          <w:rFonts w:cs="Arial"/>
          <w:szCs w:val="20"/>
          <w:lang w:val="de-DE"/>
        </w:rPr>
      </w:pPr>
      <w:r w:rsidRPr="00B42825">
        <w:rPr>
          <w:rFonts w:cs="Arial"/>
          <w:szCs w:val="20"/>
          <w:lang w:val="de-DE"/>
        </w:rPr>
        <w:t>Unterstützt wird</w:t>
      </w:r>
      <w:r w:rsidR="007E2983">
        <w:rPr>
          <w:rFonts w:cs="Arial"/>
          <w:szCs w:val="20"/>
          <w:lang w:val="de-DE"/>
        </w:rPr>
        <w:t xml:space="preserve"> durch den Ortschaftsrat</w:t>
      </w:r>
      <w:r w:rsidRPr="00B42825">
        <w:rPr>
          <w:rFonts w:cs="Arial"/>
          <w:szCs w:val="20"/>
          <w:lang w:val="de-DE"/>
        </w:rPr>
        <w:t xml:space="preserve"> das Ziel</w:t>
      </w:r>
      <w:r w:rsidR="002219C2">
        <w:rPr>
          <w:rFonts w:cs="Arial"/>
          <w:szCs w:val="20"/>
          <w:lang w:val="de-DE"/>
        </w:rPr>
        <w:t xml:space="preserve"> der Fraktion Bündnis 90/Die Grünen</w:t>
      </w:r>
      <w:r>
        <w:rPr>
          <w:rFonts w:cs="Arial"/>
          <w:szCs w:val="20"/>
          <w:lang w:val="de-DE"/>
        </w:rPr>
        <w:t>,</w:t>
      </w:r>
      <w:r w:rsidRPr="00B42825">
        <w:rPr>
          <w:rFonts w:cs="Arial"/>
          <w:szCs w:val="20"/>
          <w:lang w:val="de-DE"/>
        </w:rPr>
        <w:t xml:space="preserve"> d</w:t>
      </w:r>
      <w:r>
        <w:rPr>
          <w:rFonts w:cs="Arial"/>
          <w:szCs w:val="20"/>
          <w:lang w:val="de-DE"/>
        </w:rPr>
        <w:t>i</w:t>
      </w:r>
      <w:r w:rsidRPr="00B42825">
        <w:rPr>
          <w:rFonts w:cs="Arial"/>
          <w:szCs w:val="20"/>
          <w:lang w:val="de-DE"/>
        </w:rPr>
        <w:t xml:space="preserve">e gleichmäßige Verteilung der Landebahnen zu erreichen. </w:t>
      </w:r>
      <w:r w:rsidR="007E2983">
        <w:rPr>
          <w:rFonts w:cs="Arial"/>
          <w:szCs w:val="20"/>
          <w:lang w:val="de-DE"/>
        </w:rPr>
        <w:br/>
        <w:t xml:space="preserve">Die Mehrheit des Ortschaftsrates ist </w:t>
      </w:r>
      <w:r w:rsidR="00E53326">
        <w:rPr>
          <w:rFonts w:cs="Arial"/>
          <w:szCs w:val="20"/>
          <w:lang w:val="de-DE"/>
        </w:rPr>
        <w:t xml:space="preserve">allerdings </w:t>
      </w:r>
      <w:r w:rsidR="007E2983">
        <w:rPr>
          <w:rFonts w:cs="Arial"/>
          <w:szCs w:val="20"/>
          <w:lang w:val="de-DE"/>
        </w:rPr>
        <w:t xml:space="preserve">der Auffassung, das mit </w:t>
      </w:r>
      <w:r w:rsidR="00B000EC">
        <w:rPr>
          <w:rFonts w:cs="Arial"/>
          <w:szCs w:val="20"/>
          <w:lang w:val="de-DE"/>
        </w:rPr>
        <w:t>dem Antrag der Fraktion</w:t>
      </w:r>
      <w:r w:rsidR="00A50EE5">
        <w:rPr>
          <w:rFonts w:cs="Arial"/>
          <w:szCs w:val="20"/>
          <w:lang w:val="de-DE"/>
        </w:rPr>
        <w:t xml:space="preserve"> Bündnis 90/Die Grünen</w:t>
      </w:r>
      <w:r w:rsidR="00B000EC">
        <w:rPr>
          <w:rFonts w:cs="Arial"/>
          <w:szCs w:val="20"/>
          <w:lang w:val="de-DE"/>
        </w:rPr>
        <w:t xml:space="preserve"> diese</w:t>
      </w:r>
      <w:r w:rsidR="00A50EE5">
        <w:rPr>
          <w:rFonts w:cs="Arial"/>
          <w:szCs w:val="20"/>
          <w:lang w:val="de-DE"/>
        </w:rPr>
        <w:t>s</w:t>
      </w:r>
      <w:r w:rsidR="00B000EC">
        <w:rPr>
          <w:rFonts w:cs="Arial"/>
          <w:szCs w:val="20"/>
          <w:lang w:val="de-DE"/>
        </w:rPr>
        <w:t xml:space="preserve"> Ziel nicht zu </w:t>
      </w:r>
      <w:r w:rsidR="00E54A0A">
        <w:rPr>
          <w:rFonts w:cs="Arial"/>
          <w:szCs w:val="20"/>
          <w:lang w:val="de-DE"/>
        </w:rPr>
        <w:t>e</w:t>
      </w:r>
      <w:r w:rsidR="00B000EC">
        <w:rPr>
          <w:rFonts w:cs="Arial"/>
          <w:szCs w:val="20"/>
          <w:lang w:val="de-DE"/>
        </w:rPr>
        <w:t>rreichen ist</w:t>
      </w:r>
      <w:r w:rsidR="00A50EE5">
        <w:rPr>
          <w:rFonts w:cs="Arial"/>
          <w:szCs w:val="20"/>
          <w:lang w:val="de-DE"/>
        </w:rPr>
        <w:t>,</w:t>
      </w:r>
      <w:r>
        <w:rPr>
          <w:rFonts w:cs="Arial"/>
          <w:szCs w:val="20"/>
          <w:lang w:val="de-DE"/>
        </w:rPr>
        <w:br/>
      </w:r>
      <w:r w:rsidRPr="00B42825">
        <w:rPr>
          <w:rFonts w:cs="Arial"/>
          <w:szCs w:val="20"/>
          <w:lang w:val="de-DE"/>
        </w:rPr>
        <w:t xml:space="preserve">Es sind </w:t>
      </w:r>
      <w:r w:rsidR="00E53326">
        <w:rPr>
          <w:rFonts w:cs="Arial"/>
          <w:szCs w:val="20"/>
          <w:lang w:val="de-DE"/>
        </w:rPr>
        <w:t xml:space="preserve">in </w:t>
      </w:r>
      <w:proofErr w:type="spellStart"/>
      <w:r w:rsidR="00E53326">
        <w:rPr>
          <w:rFonts w:cs="Arial"/>
          <w:szCs w:val="20"/>
          <w:lang w:val="de-DE"/>
        </w:rPr>
        <w:t>Lützschena-Stahmeln</w:t>
      </w:r>
      <w:proofErr w:type="spellEnd"/>
      <w:r w:rsidR="00E53326">
        <w:rPr>
          <w:rFonts w:cs="Arial"/>
          <w:szCs w:val="20"/>
          <w:lang w:val="de-DE"/>
        </w:rPr>
        <w:t xml:space="preserve"> </w:t>
      </w:r>
      <w:r w:rsidRPr="00B42825">
        <w:rPr>
          <w:rFonts w:cs="Arial"/>
          <w:szCs w:val="20"/>
          <w:lang w:val="de-DE"/>
        </w:rPr>
        <w:t xml:space="preserve">die Starts und weniger die Landungen, die zu massiven Lärm- und Schadstoffemissionen führen. </w:t>
      </w:r>
    </w:p>
    <w:p w14:paraId="25A460BE" w14:textId="77777777" w:rsidR="00FE4BE3" w:rsidRDefault="00B42825" w:rsidP="001F12B9">
      <w:pPr>
        <w:pStyle w:val="Textkrper3"/>
        <w:spacing w:line="240" w:lineRule="auto"/>
        <w:ind w:right="-284"/>
        <w:jc w:val="left"/>
        <w:rPr>
          <w:rFonts w:cs="Arial"/>
          <w:szCs w:val="20"/>
          <w:lang w:val="de-DE"/>
        </w:rPr>
      </w:pPr>
      <w:r w:rsidRPr="00B42825">
        <w:rPr>
          <w:rFonts w:cs="Arial"/>
          <w:szCs w:val="20"/>
          <w:lang w:val="de-DE"/>
        </w:rPr>
        <w:t xml:space="preserve">Insofern ist nicht das Anflugverhalten, sondern die Verteilung der Starts neu zu gestalten. </w:t>
      </w:r>
    </w:p>
    <w:p w14:paraId="2E2019C3" w14:textId="77777777" w:rsidR="00FE4BE3" w:rsidRDefault="00B42825" w:rsidP="001F12B9">
      <w:pPr>
        <w:pStyle w:val="Textkrper3"/>
        <w:spacing w:line="240" w:lineRule="auto"/>
        <w:ind w:right="-284"/>
        <w:jc w:val="left"/>
        <w:rPr>
          <w:rFonts w:cs="Arial"/>
          <w:szCs w:val="20"/>
          <w:lang w:val="de-DE"/>
        </w:rPr>
      </w:pPr>
      <w:r w:rsidRPr="00B42825">
        <w:rPr>
          <w:rFonts w:cs="Arial"/>
          <w:szCs w:val="20"/>
          <w:lang w:val="de-DE"/>
        </w:rPr>
        <w:lastRenderedPageBreak/>
        <w:t>Hierfür sind nach</w:t>
      </w:r>
      <w:r>
        <w:rPr>
          <w:rFonts w:cs="Arial"/>
          <w:szCs w:val="20"/>
          <w:lang w:val="de-DE"/>
        </w:rPr>
        <w:t xml:space="preserve"> Angaben der</w:t>
      </w:r>
      <w:r w:rsidRPr="00B42825">
        <w:rPr>
          <w:rFonts w:cs="Arial"/>
          <w:szCs w:val="20"/>
          <w:lang w:val="de-DE"/>
        </w:rPr>
        <w:t xml:space="preserve"> DFS bauliche Maßnahmen erforderlich, die eine sichere Kreuzung der Landebahn Süd erlaubt. </w:t>
      </w:r>
    </w:p>
    <w:p w14:paraId="20892549" w14:textId="77777777" w:rsidR="00B42825" w:rsidRPr="00B42825" w:rsidRDefault="00B42825" w:rsidP="001F12B9">
      <w:pPr>
        <w:pStyle w:val="Textkrper3"/>
        <w:spacing w:line="240" w:lineRule="auto"/>
        <w:ind w:right="-284"/>
        <w:jc w:val="left"/>
        <w:rPr>
          <w:rFonts w:cs="Arial"/>
          <w:szCs w:val="20"/>
          <w:lang w:val="de-DE"/>
        </w:rPr>
      </w:pPr>
      <w:r w:rsidRPr="00B42825">
        <w:rPr>
          <w:rFonts w:cs="Arial"/>
          <w:szCs w:val="20"/>
          <w:lang w:val="de-DE"/>
        </w:rPr>
        <w:t xml:space="preserve">Diese baulichen Maßnahmen sind einzufordern.  </w:t>
      </w:r>
    </w:p>
    <w:p w14:paraId="48681405" w14:textId="77777777" w:rsidR="00B42825" w:rsidRPr="00B42825" w:rsidRDefault="00B42825" w:rsidP="001F12B9">
      <w:pPr>
        <w:pStyle w:val="Textkrper3"/>
        <w:spacing w:line="240" w:lineRule="auto"/>
        <w:ind w:right="-284"/>
        <w:jc w:val="left"/>
        <w:rPr>
          <w:rFonts w:cs="Arial"/>
          <w:szCs w:val="20"/>
          <w:lang w:val="de-DE"/>
        </w:rPr>
      </w:pPr>
      <w:r w:rsidRPr="00B42825">
        <w:rPr>
          <w:rFonts w:cs="Arial"/>
          <w:szCs w:val="20"/>
          <w:lang w:val="de-DE"/>
        </w:rPr>
        <w:t xml:space="preserve">Insofern wird der Fraktion gedankt für die Initiative für die Ortschaft, die letztlich erreicht hat, dass die Verwaltung den Vorschlag VII A 00864 VSP 01 eingebracht hat, der das Ziel der Fraktion nach Ansicht des Ortschaftsrates gut aufnimmt. </w:t>
      </w:r>
    </w:p>
    <w:p w14:paraId="5BD4EDFD" w14:textId="77777777" w:rsidR="00E53326" w:rsidRDefault="00FE4BE3" w:rsidP="001F12B9">
      <w:pPr>
        <w:pStyle w:val="Textkrper3"/>
        <w:spacing w:line="240" w:lineRule="auto"/>
        <w:ind w:right="-284"/>
        <w:jc w:val="left"/>
        <w:rPr>
          <w:rFonts w:cs="Arial"/>
          <w:szCs w:val="20"/>
          <w:lang w:val="de-DE"/>
        </w:rPr>
      </w:pPr>
      <w:r>
        <w:rPr>
          <w:rFonts w:cs="Arial"/>
          <w:szCs w:val="20"/>
        </w:rPr>
        <w:br/>
      </w:r>
      <w:r w:rsidR="002219C2">
        <w:rPr>
          <w:rFonts w:cs="Arial"/>
          <w:szCs w:val="20"/>
          <w:lang w:val="de-DE"/>
        </w:rPr>
        <w:br/>
      </w:r>
      <w:proofErr w:type="spellStart"/>
      <w:r w:rsidR="00E53326">
        <w:rPr>
          <w:rFonts w:cs="Arial"/>
          <w:szCs w:val="20"/>
          <w:lang w:val="de-DE"/>
        </w:rPr>
        <w:t>Beschluß</w:t>
      </w:r>
      <w:proofErr w:type="spellEnd"/>
      <w:r w:rsidR="00E53326">
        <w:rPr>
          <w:rFonts w:cs="Arial"/>
          <w:szCs w:val="20"/>
          <w:lang w:val="de-DE"/>
        </w:rPr>
        <w:t xml:space="preserve"> 28/06/20</w:t>
      </w:r>
      <w:r w:rsidR="00054FA7">
        <w:rPr>
          <w:rFonts w:cs="Arial"/>
          <w:szCs w:val="20"/>
          <w:lang w:val="de-DE"/>
        </w:rPr>
        <w:t xml:space="preserve"> </w:t>
      </w:r>
    </w:p>
    <w:p w14:paraId="12BAEB83" w14:textId="4189E432" w:rsidR="00410F6C" w:rsidRDefault="00054FA7" w:rsidP="001F12B9">
      <w:pPr>
        <w:pStyle w:val="Textkrper3"/>
        <w:spacing w:line="240" w:lineRule="auto"/>
        <w:ind w:right="-284"/>
        <w:jc w:val="left"/>
        <w:rPr>
          <w:rFonts w:cs="Arial"/>
          <w:szCs w:val="20"/>
        </w:rPr>
      </w:pPr>
      <w:r>
        <w:rPr>
          <w:rFonts w:cs="Arial"/>
          <w:szCs w:val="20"/>
          <w:lang w:val="de-DE"/>
        </w:rPr>
        <w:br/>
      </w:r>
      <w:r w:rsidR="00A50EE5">
        <w:rPr>
          <w:rFonts w:cs="Arial"/>
          <w:szCs w:val="20"/>
          <w:lang w:val="de-DE"/>
        </w:rPr>
        <w:t>Votum:</w:t>
      </w:r>
      <w:r w:rsidR="00A50EE5">
        <w:rPr>
          <w:rFonts w:cs="Arial"/>
          <w:szCs w:val="20"/>
          <w:lang w:val="de-DE"/>
        </w:rPr>
        <w:br/>
      </w:r>
      <w:r w:rsidR="00FE4BE3">
        <w:rPr>
          <w:rFonts w:cs="Arial"/>
          <w:szCs w:val="20"/>
          <w:lang w:val="de-DE"/>
        </w:rPr>
        <w:br/>
      </w:r>
      <w:r w:rsidR="007E2983">
        <w:rPr>
          <w:rFonts w:cs="Arial"/>
          <w:szCs w:val="20"/>
          <w:lang w:val="de-DE"/>
        </w:rPr>
        <w:t>1/</w:t>
      </w:r>
      <w:r w:rsidR="005B53D1">
        <w:rPr>
          <w:rFonts w:cs="Arial"/>
          <w:szCs w:val="20"/>
          <w:lang w:val="de-DE"/>
        </w:rPr>
        <w:t>7</w:t>
      </w:r>
      <w:r w:rsidR="007E2983">
        <w:rPr>
          <w:rFonts w:cs="Arial"/>
          <w:szCs w:val="20"/>
          <w:lang w:val="de-DE"/>
        </w:rPr>
        <w:t>/</w:t>
      </w:r>
      <w:r w:rsidR="005B53D1">
        <w:rPr>
          <w:rFonts w:cs="Arial"/>
          <w:szCs w:val="20"/>
          <w:lang w:val="de-DE"/>
        </w:rPr>
        <w:t>0</w:t>
      </w:r>
      <w:r w:rsidR="007E2983">
        <w:rPr>
          <w:rFonts w:cs="Arial"/>
          <w:szCs w:val="20"/>
          <w:lang w:val="de-DE"/>
        </w:rPr>
        <w:t xml:space="preserve"> (1 dafür/7 Gegenstimmen/keine Enthaltung) </w:t>
      </w:r>
      <w:bookmarkEnd w:id="1"/>
      <w:r w:rsidR="00B42825">
        <w:rPr>
          <w:rFonts w:cs="Arial"/>
          <w:szCs w:val="20"/>
        </w:rPr>
        <w:br/>
      </w:r>
    </w:p>
    <w:p w14:paraId="27E9C9F2" w14:textId="77777777" w:rsidR="00B42825" w:rsidRPr="002920F3" w:rsidRDefault="006C6FB4" w:rsidP="00195EBD">
      <w:pPr>
        <w:pStyle w:val="Liste"/>
        <w:rPr>
          <w:rFonts w:ascii="Arial" w:eastAsia="Calibri" w:hAnsi="Arial" w:cs="Arial"/>
          <w:sz w:val="20"/>
          <w:szCs w:val="20"/>
          <w:lang w:eastAsia="en-US"/>
        </w:rPr>
      </w:pPr>
      <w:r w:rsidRPr="002920F3">
        <w:rPr>
          <w:rFonts w:ascii="Arial" w:hAnsi="Arial" w:cs="Arial"/>
          <w:sz w:val="20"/>
          <w:szCs w:val="20"/>
        </w:rPr>
        <w:t>7.1</w:t>
      </w:r>
      <w:r w:rsidR="00195EBD" w:rsidRPr="002920F3">
        <w:rPr>
          <w:rFonts w:ascii="Arial" w:hAnsi="Arial" w:cs="Arial"/>
          <w:sz w:val="20"/>
          <w:szCs w:val="20"/>
        </w:rPr>
        <w:tab/>
      </w:r>
      <w:r w:rsidR="002920F3">
        <w:rPr>
          <w:rFonts w:ascii="Arial" w:hAnsi="Arial" w:cs="Arial"/>
          <w:sz w:val="20"/>
          <w:szCs w:val="20"/>
        </w:rPr>
        <w:t xml:space="preserve"> </w:t>
      </w:r>
      <w:bookmarkStart w:id="2" w:name="_Hlk44434633"/>
      <w:r w:rsidRPr="002920F3">
        <w:rPr>
          <w:rFonts w:ascii="Arial" w:hAnsi="Arial" w:cs="Arial"/>
          <w:sz w:val="20"/>
          <w:szCs w:val="20"/>
        </w:rPr>
        <w:t>Beratung zum Verwaltungsstandpunkt VII-A-00864–VSP-01</w:t>
      </w:r>
      <w:r w:rsidR="002920F3">
        <w:rPr>
          <w:rFonts w:ascii="Arial" w:hAnsi="Arial" w:cs="Arial"/>
          <w:sz w:val="20"/>
          <w:szCs w:val="20"/>
        </w:rPr>
        <w:br/>
      </w:r>
      <w:r w:rsidR="002920F3">
        <w:rPr>
          <w:rFonts w:ascii="Arial" w:hAnsi="Arial" w:cs="Arial"/>
          <w:sz w:val="20"/>
          <w:szCs w:val="20"/>
        </w:rPr>
        <w:br/>
      </w:r>
      <w:r w:rsidR="00B42825" w:rsidRPr="002920F3">
        <w:rPr>
          <w:rFonts w:ascii="Arial" w:eastAsia="Calibri" w:hAnsi="Arial" w:cs="Arial"/>
          <w:sz w:val="20"/>
          <w:szCs w:val="20"/>
          <w:lang w:eastAsia="en-US"/>
        </w:rPr>
        <w:t xml:space="preserve">Der Vorlage VII A 00864 VSP 01 wird </w:t>
      </w:r>
      <w:r w:rsidR="00B000EC">
        <w:rPr>
          <w:rFonts w:ascii="Arial" w:eastAsia="Calibri" w:hAnsi="Arial" w:cs="Arial"/>
          <w:sz w:val="20"/>
          <w:szCs w:val="20"/>
          <w:lang w:eastAsia="en-US"/>
        </w:rPr>
        <w:t xml:space="preserve">durch den Ortschaftsrat </w:t>
      </w:r>
      <w:r w:rsidR="00B42825" w:rsidRPr="002920F3">
        <w:rPr>
          <w:rFonts w:ascii="Arial" w:eastAsia="Calibri" w:hAnsi="Arial" w:cs="Arial"/>
          <w:sz w:val="20"/>
          <w:szCs w:val="20"/>
          <w:lang w:eastAsia="en-US"/>
        </w:rPr>
        <w:t>zugestimmt.</w:t>
      </w:r>
    </w:p>
    <w:p w14:paraId="4EF51C15" w14:textId="77777777" w:rsidR="00E53326" w:rsidRDefault="00A50EE5" w:rsidP="001F12B9">
      <w:pPr>
        <w:pStyle w:val="Textkrper3"/>
        <w:spacing w:line="240" w:lineRule="auto"/>
        <w:ind w:right="-284"/>
        <w:jc w:val="left"/>
        <w:rPr>
          <w:rFonts w:cs="Arial"/>
          <w:szCs w:val="20"/>
          <w:lang w:val="de-DE"/>
        </w:rPr>
      </w:pPr>
      <w:r>
        <w:rPr>
          <w:rFonts w:cs="Arial"/>
          <w:szCs w:val="20"/>
        </w:rPr>
        <w:br/>
      </w:r>
      <w:r>
        <w:rPr>
          <w:rFonts w:cs="Arial"/>
          <w:szCs w:val="20"/>
          <w:lang w:val="de-DE"/>
        </w:rPr>
        <w:t xml:space="preserve">Abstimmung über den Verwaltungsstandpunkt </w:t>
      </w:r>
    </w:p>
    <w:p w14:paraId="2C43434C" w14:textId="77777777" w:rsidR="00E53326" w:rsidRDefault="00E53326" w:rsidP="001F12B9">
      <w:pPr>
        <w:pStyle w:val="Textkrper3"/>
        <w:spacing w:line="240" w:lineRule="auto"/>
        <w:ind w:right="-284"/>
        <w:jc w:val="left"/>
        <w:rPr>
          <w:rFonts w:cs="Arial"/>
          <w:szCs w:val="20"/>
          <w:lang w:val="de-DE"/>
        </w:rPr>
      </w:pPr>
    </w:p>
    <w:p w14:paraId="2B798324" w14:textId="77777777" w:rsidR="006C6FB4" w:rsidRPr="00927F72" w:rsidRDefault="00E53326" w:rsidP="001F12B9">
      <w:pPr>
        <w:pStyle w:val="Textkrper3"/>
        <w:spacing w:line="240" w:lineRule="auto"/>
        <w:ind w:right="-284"/>
        <w:jc w:val="left"/>
        <w:rPr>
          <w:rFonts w:cs="Arial"/>
          <w:szCs w:val="20"/>
        </w:rPr>
      </w:pPr>
      <w:proofErr w:type="spellStart"/>
      <w:r>
        <w:rPr>
          <w:rFonts w:cs="Arial"/>
          <w:szCs w:val="20"/>
          <w:lang w:val="de-DE"/>
        </w:rPr>
        <w:t>Beschluß</w:t>
      </w:r>
      <w:proofErr w:type="spellEnd"/>
      <w:r>
        <w:rPr>
          <w:rFonts w:cs="Arial"/>
          <w:szCs w:val="20"/>
          <w:lang w:val="de-DE"/>
        </w:rPr>
        <w:t xml:space="preserve"> 29/06/20</w:t>
      </w:r>
      <w:r w:rsidR="00A50EE5">
        <w:rPr>
          <w:rFonts w:cs="Arial"/>
          <w:szCs w:val="20"/>
        </w:rPr>
        <w:br/>
      </w:r>
      <w:r w:rsidR="002920F3">
        <w:rPr>
          <w:rFonts w:cs="Arial"/>
          <w:szCs w:val="20"/>
        </w:rPr>
        <w:br/>
      </w:r>
      <w:r w:rsidR="00A50EE5">
        <w:rPr>
          <w:rFonts w:cs="Arial"/>
          <w:szCs w:val="20"/>
          <w:lang w:val="de-DE"/>
        </w:rPr>
        <w:t>Votum:</w:t>
      </w:r>
      <w:r w:rsidR="00A50EE5">
        <w:rPr>
          <w:rFonts w:cs="Arial"/>
          <w:szCs w:val="20"/>
          <w:lang w:val="de-DE"/>
        </w:rPr>
        <w:br/>
      </w:r>
      <w:r w:rsidR="00B000EC">
        <w:rPr>
          <w:rFonts w:cs="Arial"/>
          <w:szCs w:val="20"/>
          <w:lang w:val="de-DE"/>
        </w:rPr>
        <w:br/>
        <w:t>8/0/0 (8 dafür/keine Gegenstimme/keine Enthaltung)</w:t>
      </w:r>
      <w:bookmarkEnd w:id="2"/>
      <w:r w:rsidR="00B42825">
        <w:rPr>
          <w:rFonts w:cs="Arial"/>
          <w:szCs w:val="20"/>
        </w:rPr>
        <w:br/>
      </w:r>
      <w:r w:rsidR="006C6FB4">
        <w:rPr>
          <w:rFonts w:cs="Arial"/>
          <w:szCs w:val="20"/>
        </w:rPr>
        <w:br/>
      </w:r>
      <w:r w:rsidR="006C6FB4" w:rsidRPr="00927F72">
        <w:rPr>
          <w:rFonts w:cs="Arial"/>
          <w:b/>
          <w:bCs/>
          <w:szCs w:val="20"/>
          <w:u w:val="single"/>
        </w:rPr>
        <w:t xml:space="preserve">TOP </w:t>
      </w:r>
      <w:r w:rsidR="006C6FB4">
        <w:rPr>
          <w:rFonts w:cs="Arial"/>
          <w:b/>
          <w:bCs/>
          <w:szCs w:val="20"/>
          <w:u w:val="single"/>
          <w:lang w:val="de-DE"/>
        </w:rPr>
        <w:t xml:space="preserve">8 </w:t>
      </w:r>
      <w:r w:rsidR="006C6FB4" w:rsidRPr="006C6FB4">
        <w:rPr>
          <w:rFonts w:cs="Arial"/>
          <w:b/>
          <w:bCs/>
          <w:szCs w:val="20"/>
          <w:u w:val="single"/>
        </w:rPr>
        <w:t>Beratung und ggf. Beschlussfassung zum Antrag de</w:t>
      </w:r>
      <w:r w:rsidR="001F12B9">
        <w:rPr>
          <w:rFonts w:cs="Arial"/>
          <w:b/>
          <w:bCs/>
          <w:szCs w:val="20"/>
          <w:u w:val="single"/>
          <w:lang w:val="de-DE"/>
        </w:rPr>
        <w:t>r</w:t>
      </w:r>
      <w:r w:rsidR="006C6FB4" w:rsidRPr="006C6FB4">
        <w:rPr>
          <w:rFonts w:cs="Arial"/>
          <w:b/>
          <w:bCs/>
          <w:szCs w:val="20"/>
          <w:u w:val="single"/>
        </w:rPr>
        <w:t xml:space="preserve"> AfD VII-A-00605 Durchführung von Bürgerentscheiden und Bürgerbegehren in den Leipziger Ortschaften,</w:t>
      </w:r>
    </w:p>
    <w:p w14:paraId="6FA8CF52" w14:textId="77777777" w:rsidR="0010458B" w:rsidRDefault="00B000EC" w:rsidP="001F12B9">
      <w:pPr>
        <w:pStyle w:val="Textkrper3"/>
        <w:spacing w:line="240" w:lineRule="auto"/>
        <w:ind w:right="-284"/>
        <w:jc w:val="left"/>
        <w:rPr>
          <w:rFonts w:cs="Arial"/>
          <w:szCs w:val="20"/>
          <w:lang w:val="de-DE"/>
        </w:rPr>
      </w:pPr>
      <w:r>
        <w:rPr>
          <w:rFonts w:cs="Arial"/>
          <w:szCs w:val="20"/>
          <w:lang w:val="de-DE"/>
        </w:rPr>
        <w:br/>
      </w:r>
      <w:r w:rsidR="0010458B">
        <w:rPr>
          <w:rFonts w:cs="Arial"/>
          <w:szCs w:val="20"/>
          <w:lang w:val="de-DE"/>
        </w:rPr>
        <w:t xml:space="preserve">Abstimmung zur </w:t>
      </w:r>
      <w:r w:rsidR="0010458B" w:rsidRPr="00B42825">
        <w:rPr>
          <w:rFonts w:cs="Arial"/>
          <w:szCs w:val="20"/>
          <w:lang w:val="de-DE"/>
        </w:rPr>
        <w:t>Vorlage VII A 00</w:t>
      </w:r>
      <w:r w:rsidR="0010458B">
        <w:rPr>
          <w:rFonts w:cs="Arial"/>
          <w:szCs w:val="20"/>
          <w:lang w:val="de-DE"/>
        </w:rPr>
        <w:t>605</w:t>
      </w:r>
      <w:r w:rsidR="0010458B" w:rsidRPr="00B42825">
        <w:rPr>
          <w:rFonts w:cs="Arial"/>
          <w:szCs w:val="20"/>
          <w:lang w:val="de-DE"/>
        </w:rPr>
        <w:t xml:space="preserve"> der </w:t>
      </w:r>
      <w:r w:rsidR="0010458B">
        <w:rPr>
          <w:rFonts w:cs="Arial"/>
          <w:szCs w:val="20"/>
          <w:lang w:val="de-DE"/>
        </w:rPr>
        <w:t>AfD.</w:t>
      </w:r>
    </w:p>
    <w:p w14:paraId="3A26756D" w14:textId="77777777" w:rsidR="0010458B" w:rsidRDefault="0010458B" w:rsidP="001F12B9">
      <w:pPr>
        <w:pStyle w:val="Textkrper3"/>
        <w:spacing w:line="240" w:lineRule="auto"/>
        <w:ind w:right="-284"/>
        <w:jc w:val="left"/>
        <w:rPr>
          <w:rFonts w:cs="Arial"/>
          <w:szCs w:val="20"/>
          <w:lang w:val="de-DE"/>
        </w:rPr>
      </w:pPr>
      <w:r>
        <w:rPr>
          <w:rFonts w:cs="Arial"/>
          <w:szCs w:val="20"/>
          <w:lang w:val="de-DE"/>
        </w:rPr>
        <w:t>Diese</w:t>
      </w:r>
      <w:r w:rsidRPr="002219C2">
        <w:rPr>
          <w:rFonts w:cs="Arial"/>
          <w:szCs w:val="20"/>
          <w:lang w:val="de-DE"/>
        </w:rPr>
        <w:t xml:space="preserve"> </w:t>
      </w:r>
      <w:r w:rsidRPr="00B42825">
        <w:rPr>
          <w:rFonts w:cs="Arial"/>
          <w:szCs w:val="20"/>
          <w:lang w:val="de-DE"/>
        </w:rPr>
        <w:t>Vorlage VII A 00</w:t>
      </w:r>
      <w:r>
        <w:rPr>
          <w:rFonts w:cs="Arial"/>
          <w:szCs w:val="20"/>
          <w:lang w:val="de-DE"/>
        </w:rPr>
        <w:t>605</w:t>
      </w:r>
      <w:r w:rsidRPr="00B42825">
        <w:rPr>
          <w:rFonts w:cs="Arial"/>
          <w:szCs w:val="20"/>
          <w:lang w:val="de-DE"/>
        </w:rPr>
        <w:t xml:space="preserve"> wird </w:t>
      </w:r>
      <w:r>
        <w:rPr>
          <w:rFonts w:cs="Arial"/>
          <w:szCs w:val="20"/>
          <w:lang w:val="de-DE"/>
        </w:rPr>
        <w:t xml:space="preserve">vom Ortschaftrat </w:t>
      </w:r>
      <w:proofErr w:type="spellStart"/>
      <w:r>
        <w:rPr>
          <w:rFonts w:cs="Arial"/>
          <w:szCs w:val="20"/>
          <w:lang w:val="de-DE"/>
        </w:rPr>
        <w:t>Lützschena</w:t>
      </w:r>
      <w:proofErr w:type="spellEnd"/>
      <w:r>
        <w:rPr>
          <w:rFonts w:cs="Arial"/>
          <w:szCs w:val="20"/>
          <w:lang w:val="de-DE"/>
        </w:rPr>
        <w:t>/</w:t>
      </w:r>
      <w:proofErr w:type="spellStart"/>
      <w:r>
        <w:rPr>
          <w:rFonts w:cs="Arial"/>
          <w:szCs w:val="20"/>
          <w:lang w:val="de-DE"/>
        </w:rPr>
        <w:t>Stahmeln</w:t>
      </w:r>
      <w:proofErr w:type="spellEnd"/>
      <w:r>
        <w:rPr>
          <w:rFonts w:cs="Arial"/>
          <w:szCs w:val="20"/>
          <w:lang w:val="de-DE"/>
        </w:rPr>
        <w:t xml:space="preserve"> abgelehnt</w:t>
      </w:r>
    </w:p>
    <w:p w14:paraId="70739B28" w14:textId="77777777" w:rsidR="00A50EE5" w:rsidRDefault="00E53326" w:rsidP="001F12B9">
      <w:pPr>
        <w:pStyle w:val="Textkrper3"/>
        <w:spacing w:line="240" w:lineRule="auto"/>
        <w:ind w:right="-284"/>
        <w:jc w:val="left"/>
        <w:rPr>
          <w:rFonts w:cs="Arial"/>
          <w:szCs w:val="20"/>
          <w:lang w:val="de-DE"/>
        </w:rPr>
      </w:pPr>
      <w:r>
        <w:rPr>
          <w:rFonts w:cs="Arial"/>
          <w:szCs w:val="20"/>
          <w:lang w:val="de-DE"/>
        </w:rPr>
        <w:br/>
      </w:r>
      <w:proofErr w:type="spellStart"/>
      <w:r>
        <w:rPr>
          <w:rFonts w:cs="Arial"/>
          <w:szCs w:val="20"/>
          <w:lang w:val="de-DE"/>
        </w:rPr>
        <w:t>Beschluß</w:t>
      </w:r>
      <w:proofErr w:type="spellEnd"/>
      <w:r>
        <w:rPr>
          <w:rFonts w:cs="Arial"/>
          <w:szCs w:val="20"/>
          <w:lang w:val="de-DE"/>
        </w:rPr>
        <w:t xml:space="preserve"> </w:t>
      </w:r>
      <w:r w:rsidR="00256E32">
        <w:rPr>
          <w:rFonts w:cs="Arial"/>
          <w:szCs w:val="20"/>
          <w:lang w:val="de-DE"/>
        </w:rPr>
        <w:t>30</w:t>
      </w:r>
      <w:r>
        <w:rPr>
          <w:rFonts w:cs="Arial"/>
          <w:szCs w:val="20"/>
          <w:lang w:val="de-DE"/>
        </w:rPr>
        <w:t>/06/20</w:t>
      </w:r>
      <w:r>
        <w:rPr>
          <w:rFonts w:cs="Arial"/>
          <w:szCs w:val="20"/>
          <w:lang w:val="de-DE"/>
        </w:rPr>
        <w:br/>
      </w:r>
      <w:r w:rsidR="00A50EE5">
        <w:rPr>
          <w:rFonts w:cs="Arial"/>
          <w:szCs w:val="20"/>
          <w:lang w:val="de-DE"/>
        </w:rPr>
        <w:br/>
        <w:t>Votum:</w:t>
      </w:r>
    </w:p>
    <w:p w14:paraId="1E142F17" w14:textId="3B93AFAF" w:rsidR="00410F6C" w:rsidRDefault="00A50EE5" w:rsidP="001F12B9">
      <w:pPr>
        <w:pStyle w:val="Textkrper3"/>
        <w:spacing w:line="240" w:lineRule="auto"/>
        <w:ind w:right="-284"/>
        <w:jc w:val="left"/>
        <w:rPr>
          <w:rFonts w:cs="Arial"/>
          <w:szCs w:val="20"/>
          <w:lang w:val="de-DE"/>
        </w:rPr>
      </w:pPr>
      <w:r>
        <w:rPr>
          <w:rFonts w:cs="Arial"/>
          <w:szCs w:val="20"/>
          <w:lang w:val="de-DE"/>
        </w:rPr>
        <w:br/>
        <w:t>1/6/</w:t>
      </w:r>
      <w:r w:rsidR="005B53D1">
        <w:rPr>
          <w:rFonts w:cs="Arial"/>
          <w:szCs w:val="20"/>
          <w:lang w:val="de-DE"/>
        </w:rPr>
        <w:t>1</w:t>
      </w:r>
      <w:r>
        <w:rPr>
          <w:rFonts w:cs="Arial"/>
          <w:szCs w:val="20"/>
          <w:lang w:val="de-DE"/>
        </w:rPr>
        <w:t xml:space="preserve"> (1 dafür/6 dagegen/1 Enthaltung) </w:t>
      </w:r>
      <w:r w:rsidR="00B000EC">
        <w:rPr>
          <w:rFonts w:cs="Arial"/>
          <w:szCs w:val="20"/>
          <w:lang w:val="de-DE"/>
        </w:rPr>
        <w:br/>
      </w:r>
    </w:p>
    <w:p w14:paraId="075F4C04" w14:textId="77777777" w:rsidR="0010458B" w:rsidRDefault="006C6FB4" w:rsidP="001F12B9">
      <w:pPr>
        <w:pStyle w:val="Textkrper3"/>
        <w:spacing w:line="240" w:lineRule="auto"/>
        <w:ind w:right="-284"/>
        <w:jc w:val="left"/>
        <w:rPr>
          <w:rFonts w:cs="Arial"/>
          <w:szCs w:val="20"/>
          <w:lang w:val="de-DE"/>
        </w:rPr>
      </w:pPr>
      <w:r>
        <w:rPr>
          <w:rFonts w:cs="Arial"/>
          <w:szCs w:val="20"/>
          <w:lang w:val="de-DE"/>
        </w:rPr>
        <w:t>8</w:t>
      </w:r>
      <w:r w:rsidRPr="006C6FB4">
        <w:rPr>
          <w:rFonts w:cs="Arial"/>
          <w:szCs w:val="20"/>
        </w:rPr>
        <w:t>.1</w:t>
      </w:r>
      <w:r w:rsidR="005E241D">
        <w:rPr>
          <w:rFonts w:cs="Arial"/>
          <w:szCs w:val="20"/>
          <w:lang w:val="de-DE"/>
        </w:rPr>
        <w:t xml:space="preserve"> </w:t>
      </w:r>
      <w:r>
        <w:rPr>
          <w:rFonts w:cs="Arial"/>
          <w:szCs w:val="20"/>
          <w:lang w:val="de-DE"/>
        </w:rPr>
        <w:t>Beratung zum</w:t>
      </w:r>
      <w:r w:rsidRPr="006C6FB4">
        <w:rPr>
          <w:rFonts w:cs="Arial"/>
          <w:szCs w:val="20"/>
        </w:rPr>
        <w:t xml:space="preserve"> Verwaltungsstandpunkt VII-A-00</w:t>
      </w:r>
      <w:r w:rsidR="005E241D">
        <w:rPr>
          <w:rFonts w:cs="Arial"/>
          <w:szCs w:val="20"/>
          <w:lang w:val="de-DE"/>
        </w:rPr>
        <w:t>605</w:t>
      </w:r>
      <w:r w:rsidRPr="006C6FB4">
        <w:rPr>
          <w:rFonts w:cs="Arial"/>
          <w:szCs w:val="20"/>
        </w:rPr>
        <w:t>–VSP-01</w:t>
      </w:r>
      <w:r w:rsidR="005E241D">
        <w:rPr>
          <w:rFonts w:cs="Arial"/>
          <w:szCs w:val="20"/>
        </w:rPr>
        <w:br/>
      </w:r>
      <w:r w:rsidR="005D2317">
        <w:rPr>
          <w:rFonts w:cs="Arial"/>
          <w:szCs w:val="20"/>
        </w:rPr>
        <w:br/>
      </w:r>
      <w:r w:rsidR="0010458B">
        <w:rPr>
          <w:lang w:val="de-DE"/>
        </w:rPr>
        <w:t xml:space="preserve">Abstimmung zur Vorlage </w:t>
      </w:r>
      <w:r w:rsidR="0010458B" w:rsidRPr="006C6FB4">
        <w:rPr>
          <w:rFonts w:cs="Arial"/>
          <w:szCs w:val="20"/>
        </w:rPr>
        <w:t>VII-A-00</w:t>
      </w:r>
      <w:r w:rsidR="0010458B">
        <w:rPr>
          <w:rFonts w:cs="Arial"/>
          <w:szCs w:val="20"/>
          <w:lang w:val="de-DE"/>
        </w:rPr>
        <w:t>605</w:t>
      </w:r>
      <w:r w:rsidR="0010458B" w:rsidRPr="006C6FB4">
        <w:rPr>
          <w:rFonts w:cs="Arial"/>
          <w:szCs w:val="20"/>
        </w:rPr>
        <w:t>–VSP-01</w:t>
      </w:r>
    </w:p>
    <w:p w14:paraId="6DF3F3F1" w14:textId="77777777" w:rsidR="001E68E7" w:rsidRDefault="0010458B" w:rsidP="001F12B9">
      <w:pPr>
        <w:pStyle w:val="Textkrper3"/>
        <w:spacing w:line="240" w:lineRule="auto"/>
        <w:ind w:right="-284"/>
        <w:jc w:val="left"/>
        <w:rPr>
          <w:rFonts w:cs="Arial"/>
          <w:szCs w:val="20"/>
          <w:lang w:val="de-DE"/>
        </w:rPr>
      </w:pPr>
      <w:r>
        <w:rPr>
          <w:rFonts w:cs="Arial"/>
          <w:szCs w:val="20"/>
          <w:lang w:val="de-DE"/>
        </w:rPr>
        <w:t xml:space="preserve">Der Vorlage wird vom Ortschaftsrat </w:t>
      </w:r>
      <w:proofErr w:type="spellStart"/>
      <w:r>
        <w:rPr>
          <w:rFonts w:cs="Arial"/>
          <w:szCs w:val="20"/>
          <w:lang w:val="de-DE"/>
        </w:rPr>
        <w:t>Lützschena</w:t>
      </w:r>
      <w:proofErr w:type="spellEnd"/>
      <w:r>
        <w:rPr>
          <w:rFonts w:cs="Arial"/>
          <w:szCs w:val="20"/>
          <w:lang w:val="de-DE"/>
        </w:rPr>
        <w:t>/</w:t>
      </w:r>
      <w:proofErr w:type="spellStart"/>
      <w:r>
        <w:rPr>
          <w:rFonts w:cs="Arial"/>
          <w:szCs w:val="20"/>
          <w:lang w:val="de-DE"/>
        </w:rPr>
        <w:t>Stahmeln</w:t>
      </w:r>
      <w:proofErr w:type="spellEnd"/>
      <w:r>
        <w:rPr>
          <w:rFonts w:cs="Arial"/>
          <w:szCs w:val="20"/>
          <w:lang w:val="de-DE"/>
        </w:rPr>
        <w:t xml:space="preserve"> zugestimmt. </w:t>
      </w:r>
      <w:r w:rsidR="005D2317">
        <w:rPr>
          <w:rFonts w:cs="Arial"/>
          <w:szCs w:val="20"/>
        </w:rPr>
        <w:br/>
      </w:r>
      <w:r w:rsidR="00A50EE5">
        <w:rPr>
          <w:rFonts w:cs="Arial"/>
          <w:szCs w:val="20"/>
        </w:rPr>
        <w:br/>
      </w:r>
      <w:proofErr w:type="spellStart"/>
      <w:r w:rsidR="001E68E7" w:rsidRPr="001E68E7">
        <w:rPr>
          <w:rFonts w:cs="Arial"/>
          <w:szCs w:val="20"/>
          <w:lang w:val="de-DE"/>
        </w:rPr>
        <w:t>Beschluß</w:t>
      </w:r>
      <w:proofErr w:type="spellEnd"/>
      <w:r w:rsidR="001E68E7" w:rsidRPr="001E68E7">
        <w:rPr>
          <w:rFonts w:cs="Arial"/>
          <w:szCs w:val="20"/>
          <w:lang w:val="de-DE"/>
        </w:rPr>
        <w:t xml:space="preserve"> 3</w:t>
      </w:r>
      <w:r w:rsidR="00256E32">
        <w:rPr>
          <w:rFonts w:cs="Arial"/>
          <w:szCs w:val="20"/>
          <w:lang w:val="de-DE"/>
        </w:rPr>
        <w:t>1</w:t>
      </w:r>
      <w:r w:rsidR="001E68E7" w:rsidRPr="001E68E7">
        <w:rPr>
          <w:rFonts w:cs="Arial"/>
          <w:szCs w:val="20"/>
          <w:lang w:val="de-DE"/>
        </w:rPr>
        <w:t>/06/20</w:t>
      </w:r>
      <w:r w:rsidR="00A50EE5">
        <w:rPr>
          <w:rFonts w:cs="Arial"/>
          <w:szCs w:val="20"/>
          <w:lang w:val="de-DE"/>
        </w:rPr>
        <w:t xml:space="preserve"> über den Verwaltungsstandpunkt</w:t>
      </w:r>
      <w:r w:rsidR="00A50EE5">
        <w:rPr>
          <w:rFonts w:cs="Arial"/>
          <w:szCs w:val="20"/>
        </w:rPr>
        <w:br/>
      </w:r>
    </w:p>
    <w:p w14:paraId="42E2511F" w14:textId="77777777" w:rsidR="00A50EE5" w:rsidRPr="00A50EE5" w:rsidRDefault="00A50EE5" w:rsidP="001F12B9">
      <w:pPr>
        <w:pStyle w:val="Textkrper3"/>
        <w:spacing w:line="240" w:lineRule="auto"/>
        <w:ind w:right="-284"/>
        <w:jc w:val="left"/>
        <w:rPr>
          <w:rFonts w:cs="Arial"/>
          <w:szCs w:val="20"/>
          <w:lang w:val="de-DE"/>
        </w:rPr>
      </w:pPr>
      <w:r>
        <w:rPr>
          <w:rFonts w:cs="Arial"/>
          <w:szCs w:val="20"/>
          <w:lang w:val="de-DE"/>
        </w:rPr>
        <w:t>Votum:</w:t>
      </w:r>
      <w:r>
        <w:rPr>
          <w:rFonts w:cs="Arial"/>
          <w:szCs w:val="20"/>
          <w:lang w:val="de-DE"/>
        </w:rPr>
        <w:br/>
      </w:r>
    </w:p>
    <w:p w14:paraId="7F4EF3BD" w14:textId="77777777" w:rsidR="00A50EE5" w:rsidRPr="00A50EE5" w:rsidRDefault="00A50EE5" w:rsidP="001F12B9">
      <w:pPr>
        <w:pStyle w:val="Textkrper3"/>
        <w:spacing w:line="240" w:lineRule="auto"/>
        <w:ind w:right="-284"/>
        <w:jc w:val="left"/>
        <w:rPr>
          <w:rFonts w:cs="Arial"/>
          <w:szCs w:val="20"/>
          <w:lang w:val="de-DE"/>
        </w:rPr>
      </w:pPr>
      <w:r>
        <w:rPr>
          <w:rFonts w:cs="Arial"/>
          <w:szCs w:val="20"/>
          <w:lang w:val="de-DE"/>
        </w:rPr>
        <w:t>8/0/0 (8 dafür/keine dagegen/keine Enthaltung)</w:t>
      </w:r>
    </w:p>
    <w:p w14:paraId="12E9A5EE" w14:textId="77777777" w:rsidR="005E241D" w:rsidRPr="00A50EE5" w:rsidRDefault="005E241D" w:rsidP="001F12B9">
      <w:pPr>
        <w:pStyle w:val="Textkrper3"/>
        <w:spacing w:line="240" w:lineRule="auto"/>
        <w:ind w:right="-284"/>
        <w:jc w:val="left"/>
        <w:rPr>
          <w:rFonts w:cs="Arial"/>
          <w:szCs w:val="20"/>
          <w:lang w:val="de-DE"/>
        </w:rPr>
      </w:pPr>
      <w:r>
        <w:rPr>
          <w:rFonts w:cs="Arial"/>
          <w:szCs w:val="20"/>
        </w:rPr>
        <w:br/>
      </w:r>
      <w:r w:rsidR="00410F6C" w:rsidRPr="001F12B9">
        <w:rPr>
          <w:rFonts w:cs="Arial"/>
          <w:b/>
          <w:bCs/>
          <w:szCs w:val="20"/>
          <w:u w:val="single"/>
          <w:lang w:val="de-DE"/>
        </w:rPr>
        <w:t xml:space="preserve">TOP </w:t>
      </w:r>
      <w:r w:rsidRPr="001F12B9">
        <w:rPr>
          <w:rFonts w:cs="Arial"/>
          <w:b/>
          <w:bCs/>
          <w:szCs w:val="20"/>
          <w:u w:val="single"/>
        </w:rPr>
        <w:t>9</w:t>
      </w:r>
      <w:r w:rsidRPr="001F12B9">
        <w:rPr>
          <w:rFonts w:cs="Arial"/>
          <w:b/>
          <w:bCs/>
          <w:szCs w:val="20"/>
          <w:u w:val="single"/>
          <w:lang w:val="de-DE"/>
        </w:rPr>
        <w:t xml:space="preserve"> </w:t>
      </w:r>
      <w:r w:rsidRPr="001F12B9">
        <w:rPr>
          <w:rFonts w:cs="Arial"/>
          <w:b/>
          <w:bCs/>
          <w:szCs w:val="20"/>
          <w:u w:val="single"/>
        </w:rPr>
        <w:t xml:space="preserve">Beratung und ggf. Beschlussfassung zum Antrag der SPD-Fraktion VII-A-01375 Grundschule in </w:t>
      </w:r>
      <w:proofErr w:type="spellStart"/>
      <w:r w:rsidRPr="001F12B9">
        <w:rPr>
          <w:rFonts w:cs="Arial"/>
          <w:b/>
          <w:bCs/>
          <w:szCs w:val="20"/>
          <w:u w:val="single"/>
        </w:rPr>
        <w:t>Lützschena-Stahmeln</w:t>
      </w:r>
      <w:proofErr w:type="spellEnd"/>
      <w:r w:rsidRPr="001F12B9">
        <w:rPr>
          <w:rFonts w:cs="Arial"/>
          <w:b/>
          <w:bCs/>
          <w:szCs w:val="20"/>
          <w:u w:val="single"/>
        </w:rPr>
        <w:t xml:space="preserve"> beschleunigen</w:t>
      </w:r>
      <w:r w:rsidRPr="001F12B9">
        <w:rPr>
          <w:rFonts w:cs="Arial"/>
          <w:szCs w:val="20"/>
          <w:u w:val="single"/>
        </w:rPr>
        <w:t>,</w:t>
      </w:r>
      <w:r w:rsidR="00A50EE5">
        <w:rPr>
          <w:rFonts w:cs="Arial"/>
          <w:szCs w:val="20"/>
          <w:u w:val="single"/>
        </w:rPr>
        <w:br/>
      </w:r>
      <w:r w:rsidR="00A50EE5">
        <w:rPr>
          <w:rFonts w:cs="Arial"/>
          <w:szCs w:val="20"/>
          <w:u w:val="single"/>
        </w:rPr>
        <w:br/>
      </w:r>
      <w:proofErr w:type="spellStart"/>
      <w:r w:rsidR="001E68E7">
        <w:rPr>
          <w:rFonts w:cs="Arial"/>
          <w:szCs w:val="20"/>
          <w:lang w:val="de-DE"/>
        </w:rPr>
        <w:t>Beschluß</w:t>
      </w:r>
      <w:proofErr w:type="spellEnd"/>
      <w:r w:rsidR="001E68E7">
        <w:rPr>
          <w:rFonts w:cs="Arial"/>
          <w:szCs w:val="20"/>
          <w:lang w:val="de-DE"/>
        </w:rPr>
        <w:t xml:space="preserve"> 3</w:t>
      </w:r>
      <w:r w:rsidR="00256E32">
        <w:rPr>
          <w:rFonts w:cs="Arial"/>
          <w:szCs w:val="20"/>
          <w:lang w:val="de-DE"/>
        </w:rPr>
        <w:t>2</w:t>
      </w:r>
      <w:r w:rsidR="001E68E7">
        <w:rPr>
          <w:rFonts w:cs="Arial"/>
          <w:szCs w:val="20"/>
          <w:lang w:val="de-DE"/>
        </w:rPr>
        <w:t xml:space="preserve">/06/20 </w:t>
      </w:r>
      <w:r w:rsidR="00A50EE5" w:rsidRPr="00A50EE5">
        <w:rPr>
          <w:rFonts w:cs="Arial"/>
          <w:szCs w:val="20"/>
          <w:lang w:val="de-DE"/>
        </w:rPr>
        <w:t>über den Antrag der SPD-Fraktion</w:t>
      </w:r>
      <w:r w:rsidR="001E68E7">
        <w:rPr>
          <w:rFonts w:cs="Arial"/>
          <w:szCs w:val="20"/>
          <w:lang w:val="de-DE"/>
        </w:rPr>
        <w:t xml:space="preserve"> zur Beschleunigung des Schulneubaus in </w:t>
      </w:r>
      <w:proofErr w:type="spellStart"/>
      <w:r w:rsidR="001E68E7">
        <w:rPr>
          <w:rFonts w:cs="Arial"/>
          <w:szCs w:val="20"/>
          <w:lang w:val="de-DE"/>
        </w:rPr>
        <w:t>Lützschena-Stahmeln</w:t>
      </w:r>
      <w:proofErr w:type="spellEnd"/>
      <w:r w:rsidR="00A50EE5" w:rsidRPr="00A50EE5">
        <w:rPr>
          <w:rFonts w:cs="Arial"/>
          <w:szCs w:val="20"/>
          <w:lang w:val="de-DE"/>
        </w:rPr>
        <w:br/>
      </w:r>
      <w:r w:rsidR="00C907C4">
        <w:rPr>
          <w:rFonts w:cs="Arial"/>
          <w:szCs w:val="20"/>
          <w:lang w:val="de-DE"/>
        </w:rPr>
        <w:br/>
        <w:t>Der Ortschaftsrat stimmt dem Antrag der SPD-Fraktion VII-A-01375 zu.</w:t>
      </w:r>
      <w:r w:rsidR="00C907C4">
        <w:rPr>
          <w:rFonts w:cs="Arial"/>
          <w:szCs w:val="20"/>
          <w:lang w:val="de-DE"/>
        </w:rPr>
        <w:br/>
      </w:r>
      <w:r w:rsidR="00A50EE5" w:rsidRPr="00A50EE5">
        <w:rPr>
          <w:rFonts w:cs="Arial"/>
          <w:szCs w:val="20"/>
          <w:lang w:val="de-DE"/>
        </w:rPr>
        <w:br/>
        <w:t xml:space="preserve">Votum </w:t>
      </w:r>
      <w:r w:rsidR="00A50EE5" w:rsidRPr="00A50EE5">
        <w:rPr>
          <w:rFonts w:cs="Arial"/>
          <w:szCs w:val="20"/>
          <w:lang w:val="de-DE"/>
        </w:rPr>
        <w:br/>
      </w:r>
      <w:r w:rsidR="00A50EE5" w:rsidRPr="00A50EE5">
        <w:rPr>
          <w:rFonts w:cs="Arial"/>
          <w:szCs w:val="20"/>
          <w:lang w:val="de-DE"/>
        </w:rPr>
        <w:br/>
        <w:t>7/0/1 (sieben dafür/</w:t>
      </w:r>
      <w:r w:rsidR="00A50EE5">
        <w:rPr>
          <w:rFonts w:cs="Arial"/>
          <w:szCs w:val="20"/>
          <w:lang w:val="de-DE"/>
        </w:rPr>
        <w:t>keine</w:t>
      </w:r>
      <w:r w:rsidR="00A50EE5" w:rsidRPr="00A50EE5">
        <w:rPr>
          <w:rFonts w:cs="Arial"/>
          <w:szCs w:val="20"/>
          <w:lang w:val="de-DE"/>
        </w:rPr>
        <w:t xml:space="preserve"> dagegen/eine </w:t>
      </w:r>
      <w:r w:rsidR="004B249B">
        <w:rPr>
          <w:rFonts w:cs="Arial"/>
          <w:szCs w:val="20"/>
          <w:lang w:val="de-DE"/>
        </w:rPr>
        <w:t>Enthaltung</w:t>
      </w:r>
      <w:r w:rsidR="00A50EE5" w:rsidRPr="00A50EE5">
        <w:rPr>
          <w:rFonts w:cs="Arial"/>
          <w:szCs w:val="20"/>
          <w:lang w:val="de-DE"/>
        </w:rPr>
        <w:t>)</w:t>
      </w:r>
    </w:p>
    <w:p w14:paraId="159AD7EB" w14:textId="77777777" w:rsidR="00503D42" w:rsidRDefault="00410F6C" w:rsidP="001F12B9">
      <w:pPr>
        <w:pStyle w:val="Textkrper3"/>
        <w:spacing w:line="240" w:lineRule="auto"/>
        <w:ind w:right="-284"/>
        <w:jc w:val="left"/>
        <w:rPr>
          <w:rFonts w:cs="Arial"/>
          <w:b/>
          <w:bCs/>
          <w:szCs w:val="20"/>
          <w:u w:val="single"/>
          <w:lang w:val="de-DE"/>
        </w:rPr>
      </w:pPr>
      <w:r>
        <w:rPr>
          <w:rFonts w:cs="Arial"/>
          <w:szCs w:val="20"/>
        </w:rPr>
        <w:br/>
      </w:r>
    </w:p>
    <w:p w14:paraId="4A6832F1" w14:textId="77777777" w:rsidR="00503D42" w:rsidRDefault="00503D42" w:rsidP="001F12B9">
      <w:pPr>
        <w:pStyle w:val="Textkrper3"/>
        <w:spacing w:line="240" w:lineRule="auto"/>
        <w:ind w:right="-284"/>
        <w:jc w:val="left"/>
        <w:rPr>
          <w:rFonts w:cs="Arial"/>
          <w:b/>
          <w:bCs/>
          <w:szCs w:val="20"/>
          <w:u w:val="single"/>
          <w:lang w:val="de-DE"/>
        </w:rPr>
      </w:pPr>
    </w:p>
    <w:p w14:paraId="288F5023" w14:textId="705A11C2" w:rsidR="005E241D" w:rsidRDefault="00410F6C" w:rsidP="001F12B9">
      <w:pPr>
        <w:pStyle w:val="Textkrper3"/>
        <w:spacing w:line="240" w:lineRule="auto"/>
        <w:ind w:right="-284"/>
        <w:jc w:val="left"/>
        <w:rPr>
          <w:rFonts w:cs="Arial"/>
          <w:b/>
          <w:bCs/>
          <w:szCs w:val="20"/>
          <w:u w:val="single"/>
        </w:rPr>
      </w:pPr>
      <w:r w:rsidRPr="001F12B9">
        <w:rPr>
          <w:rFonts w:cs="Arial"/>
          <w:b/>
          <w:bCs/>
          <w:szCs w:val="20"/>
          <w:u w:val="single"/>
          <w:lang w:val="de-DE"/>
        </w:rPr>
        <w:lastRenderedPageBreak/>
        <w:t xml:space="preserve">TOP </w:t>
      </w:r>
      <w:r w:rsidR="005E241D" w:rsidRPr="001F12B9">
        <w:rPr>
          <w:rFonts w:cs="Arial"/>
          <w:b/>
          <w:bCs/>
          <w:szCs w:val="20"/>
          <w:u w:val="single"/>
        </w:rPr>
        <w:t>10</w:t>
      </w:r>
      <w:r w:rsidR="005E241D" w:rsidRPr="001F12B9">
        <w:rPr>
          <w:rFonts w:cs="Arial"/>
          <w:b/>
          <w:bCs/>
          <w:szCs w:val="20"/>
          <w:u w:val="single"/>
          <w:lang w:val="de-DE"/>
        </w:rPr>
        <w:t xml:space="preserve"> </w:t>
      </w:r>
      <w:r w:rsidR="005E241D" w:rsidRPr="001F12B9">
        <w:rPr>
          <w:rFonts w:cs="Arial"/>
          <w:b/>
          <w:bCs/>
          <w:szCs w:val="20"/>
          <w:u w:val="single"/>
        </w:rPr>
        <w:t>Einwohnerfragen</w:t>
      </w:r>
    </w:p>
    <w:p w14:paraId="1D021CCB" w14:textId="77777777" w:rsidR="00A50EE5" w:rsidRDefault="00A50EE5" w:rsidP="001F12B9">
      <w:pPr>
        <w:pStyle w:val="Textkrper3"/>
        <w:spacing w:line="240" w:lineRule="auto"/>
        <w:ind w:right="-284"/>
        <w:jc w:val="left"/>
        <w:rPr>
          <w:rFonts w:cs="Arial"/>
          <w:b/>
          <w:bCs/>
          <w:szCs w:val="20"/>
          <w:u w:val="single"/>
        </w:rPr>
      </w:pPr>
    </w:p>
    <w:p w14:paraId="7517558F" w14:textId="77777777" w:rsidR="00A50EE5" w:rsidRPr="002B15B8" w:rsidRDefault="002B15B8" w:rsidP="001F12B9">
      <w:pPr>
        <w:pStyle w:val="Textkrper3"/>
        <w:spacing w:line="240" w:lineRule="auto"/>
        <w:ind w:right="-284"/>
        <w:jc w:val="left"/>
        <w:rPr>
          <w:rFonts w:cs="Arial"/>
          <w:szCs w:val="20"/>
          <w:lang w:val="de-DE"/>
        </w:rPr>
      </w:pPr>
      <w:r w:rsidRPr="002B15B8">
        <w:rPr>
          <w:rFonts w:cs="Arial"/>
          <w:szCs w:val="20"/>
          <w:lang w:val="de-DE"/>
        </w:rPr>
        <w:t xml:space="preserve">Es </w:t>
      </w:r>
      <w:r>
        <w:rPr>
          <w:rFonts w:cs="Arial"/>
          <w:szCs w:val="20"/>
          <w:lang w:val="de-DE"/>
        </w:rPr>
        <w:t>gibt Beschwerden über parkende Autos auf dem Gehweg in Höhe der Halleschen Straße 98.</w:t>
      </w:r>
      <w:r>
        <w:rPr>
          <w:rFonts w:cs="Arial"/>
          <w:szCs w:val="20"/>
          <w:lang w:val="de-DE"/>
        </w:rPr>
        <w:br/>
        <w:t>Der Ortschaftsrat rät den Bürgern das Ordnungstelefon anzurufen.</w:t>
      </w:r>
      <w:r>
        <w:rPr>
          <w:rFonts w:cs="Arial"/>
          <w:szCs w:val="20"/>
          <w:lang w:val="de-DE"/>
        </w:rPr>
        <w:br/>
      </w:r>
      <w:r>
        <w:rPr>
          <w:rFonts w:cs="Arial"/>
          <w:szCs w:val="20"/>
          <w:lang w:val="de-DE"/>
        </w:rPr>
        <w:br/>
        <w:t>Der Containerplatz Am Bildersaal ist erneut verschmutzt. Es müsste hier kontinuierlicher gereinigt werden.</w:t>
      </w:r>
      <w:r>
        <w:rPr>
          <w:rFonts w:cs="Arial"/>
          <w:szCs w:val="20"/>
          <w:lang w:val="de-DE"/>
        </w:rPr>
        <w:br/>
      </w:r>
      <w:r>
        <w:rPr>
          <w:rFonts w:cs="Arial"/>
          <w:szCs w:val="20"/>
          <w:lang w:val="de-DE"/>
        </w:rPr>
        <w:br/>
        <w:t xml:space="preserve">Die Ausfahrt aus der Auenblickstraße in die Hallesche Straße ist linksseitig durch starken Bewuchs schlecht einsehbar.  </w:t>
      </w:r>
    </w:p>
    <w:p w14:paraId="1B3A4989" w14:textId="77777777" w:rsidR="00C907C4" w:rsidRDefault="004B249B" w:rsidP="001F12B9">
      <w:pPr>
        <w:pStyle w:val="Textkrper3"/>
        <w:spacing w:line="240" w:lineRule="auto"/>
        <w:ind w:right="-284"/>
        <w:jc w:val="left"/>
        <w:rPr>
          <w:rFonts w:cs="Arial"/>
          <w:szCs w:val="20"/>
          <w:lang w:val="de-DE"/>
        </w:rPr>
      </w:pPr>
      <w:r>
        <w:rPr>
          <w:rFonts w:cs="Arial"/>
          <w:szCs w:val="20"/>
        </w:rPr>
        <w:br/>
      </w:r>
    </w:p>
    <w:p w14:paraId="2623C68B" w14:textId="77777777" w:rsidR="004B249B" w:rsidRDefault="004B249B" w:rsidP="001F12B9">
      <w:pPr>
        <w:pStyle w:val="Textkrper3"/>
        <w:spacing w:line="240" w:lineRule="auto"/>
        <w:ind w:right="-284"/>
        <w:jc w:val="left"/>
        <w:rPr>
          <w:rFonts w:cs="Arial"/>
          <w:szCs w:val="20"/>
          <w:lang w:val="de-DE"/>
        </w:rPr>
      </w:pPr>
      <w:r>
        <w:rPr>
          <w:rFonts w:cs="Arial"/>
          <w:szCs w:val="20"/>
          <w:lang w:val="de-DE"/>
        </w:rPr>
        <w:t xml:space="preserve">Der Stadtrat Geißler rät dazu regelmäßig den Stadtordnungsdienst und den Bürgerpolizisten in die </w:t>
      </w:r>
      <w:proofErr w:type="spellStart"/>
      <w:r>
        <w:rPr>
          <w:rFonts w:cs="Arial"/>
          <w:szCs w:val="20"/>
          <w:lang w:val="de-DE"/>
        </w:rPr>
        <w:t>Ortschaftsratssitzungen</w:t>
      </w:r>
      <w:proofErr w:type="spellEnd"/>
      <w:r>
        <w:rPr>
          <w:rFonts w:cs="Arial"/>
          <w:szCs w:val="20"/>
          <w:lang w:val="de-DE"/>
        </w:rPr>
        <w:t xml:space="preserve"> einzuladen, um auf Brennpunkte von Ordnungswidrigkeiten und Verkehrsverstößen aufmerksam zu machen.</w:t>
      </w:r>
    </w:p>
    <w:p w14:paraId="458477B2" w14:textId="77777777" w:rsidR="00B37DF4" w:rsidRDefault="004B249B" w:rsidP="001F12B9">
      <w:pPr>
        <w:pStyle w:val="Textkrper3"/>
        <w:spacing w:line="240" w:lineRule="auto"/>
        <w:ind w:right="-284"/>
        <w:jc w:val="left"/>
        <w:rPr>
          <w:rFonts w:cs="Arial"/>
          <w:szCs w:val="20"/>
          <w:lang w:val="de-DE"/>
        </w:rPr>
      </w:pPr>
      <w:r>
        <w:rPr>
          <w:rFonts w:cs="Arial"/>
          <w:szCs w:val="20"/>
          <w:lang w:val="de-DE"/>
        </w:rPr>
        <w:t xml:space="preserve"> </w:t>
      </w:r>
      <w:r w:rsidR="00410F6C">
        <w:rPr>
          <w:rFonts w:cs="Arial"/>
          <w:szCs w:val="20"/>
        </w:rPr>
        <w:br/>
      </w:r>
      <w:r w:rsidR="00410F6C" w:rsidRPr="001F12B9">
        <w:rPr>
          <w:rFonts w:cs="Arial"/>
          <w:b/>
          <w:bCs/>
          <w:szCs w:val="20"/>
          <w:u w:val="single"/>
          <w:lang w:val="de-DE"/>
        </w:rPr>
        <w:t xml:space="preserve">TOP </w:t>
      </w:r>
      <w:r w:rsidR="005E241D" w:rsidRPr="001F12B9">
        <w:rPr>
          <w:rFonts w:cs="Arial"/>
          <w:b/>
          <w:bCs/>
          <w:szCs w:val="20"/>
          <w:u w:val="single"/>
        </w:rPr>
        <w:t>11</w:t>
      </w:r>
      <w:r w:rsidR="005E241D" w:rsidRPr="001F12B9">
        <w:rPr>
          <w:rFonts w:cs="Arial"/>
          <w:b/>
          <w:bCs/>
          <w:szCs w:val="20"/>
          <w:u w:val="single"/>
          <w:lang w:val="de-DE"/>
        </w:rPr>
        <w:t xml:space="preserve"> </w:t>
      </w:r>
      <w:r w:rsidR="005E241D" w:rsidRPr="001F12B9">
        <w:rPr>
          <w:rFonts w:cs="Arial"/>
          <w:b/>
          <w:bCs/>
          <w:szCs w:val="20"/>
          <w:u w:val="single"/>
        </w:rPr>
        <w:t xml:space="preserve">Sonstiges: </w:t>
      </w:r>
      <w:bookmarkStart w:id="3" w:name="_Hlk44433717"/>
      <w:r w:rsidR="005E241D" w:rsidRPr="001F12B9">
        <w:rPr>
          <w:rFonts w:cs="Arial"/>
          <w:b/>
          <w:bCs/>
          <w:szCs w:val="20"/>
          <w:u w:val="single"/>
        </w:rPr>
        <w:t xml:space="preserve">Beratung Änderungsanträge zur Verwendung der Brauchtumsmittel 2020 </w:t>
      </w:r>
      <w:proofErr w:type="spellStart"/>
      <w:r w:rsidR="005E241D" w:rsidRPr="001F12B9">
        <w:rPr>
          <w:rFonts w:cs="Arial"/>
          <w:b/>
          <w:bCs/>
          <w:szCs w:val="20"/>
          <w:u w:val="single"/>
        </w:rPr>
        <w:t>u.ä.</w:t>
      </w:r>
      <w:proofErr w:type="spellEnd"/>
      <w:r w:rsidR="006C6FB4" w:rsidRPr="001F12B9">
        <w:rPr>
          <w:rFonts w:cs="Arial"/>
          <w:b/>
          <w:bCs/>
          <w:szCs w:val="20"/>
          <w:u w:val="single"/>
        </w:rPr>
        <w:br/>
      </w:r>
      <w:r w:rsidR="005C2E13" w:rsidRPr="00927F72">
        <w:rPr>
          <w:rFonts w:cs="Arial"/>
          <w:szCs w:val="20"/>
        </w:rPr>
        <w:br/>
      </w:r>
      <w:r w:rsidR="00256E32">
        <w:rPr>
          <w:rFonts w:cs="Arial"/>
          <w:szCs w:val="20"/>
          <w:lang w:val="de-DE"/>
        </w:rPr>
        <w:t xml:space="preserve">Der Heimatverein </w:t>
      </w:r>
      <w:proofErr w:type="spellStart"/>
      <w:r w:rsidR="00256E32">
        <w:rPr>
          <w:rFonts w:cs="Arial"/>
          <w:szCs w:val="20"/>
          <w:lang w:val="de-DE"/>
        </w:rPr>
        <w:t>Lützschena-Stahmeln</w:t>
      </w:r>
      <w:proofErr w:type="spellEnd"/>
      <w:r w:rsidR="00256E32">
        <w:rPr>
          <w:rFonts w:cs="Arial"/>
          <w:szCs w:val="20"/>
          <w:lang w:val="de-DE"/>
        </w:rPr>
        <w:t xml:space="preserve"> beantragt die Umwidmung der Brauchtumsmittel </w:t>
      </w:r>
      <w:r w:rsidR="00B37DF4">
        <w:rPr>
          <w:rFonts w:cs="Arial"/>
          <w:szCs w:val="20"/>
          <w:lang w:val="de-DE"/>
        </w:rPr>
        <w:t xml:space="preserve">2020 </w:t>
      </w:r>
      <w:r w:rsidR="00256E32">
        <w:rPr>
          <w:rFonts w:cs="Arial"/>
          <w:szCs w:val="20"/>
          <w:lang w:val="de-DE"/>
        </w:rPr>
        <w:t xml:space="preserve">da das Kinderfest nicht </w:t>
      </w:r>
      <w:proofErr w:type="spellStart"/>
      <w:proofErr w:type="gramStart"/>
      <w:r w:rsidR="00256E32">
        <w:rPr>
          <w:rFonts w:cs="Arial"/>
          <w:szCs w:val="20"/>
          <w:lang w:val="de-DE"/>
        </w:rPr>
        <w:t>statt finden</w:t>
      </w:r>
      <w:proofErr w:type="spellEnd"/>
      <w:proofErr w:type="gramEnd"/>
      <w:r w:rsidR="00256E32">
        <w:rPr>
          <w:rFonts w:cs="Arial"/>
          <w:szCs w:val="20"/>
          <w:lang w:val="de-DE"/>
        </w:rPr>
        <w:t xml:space="preserve"> kann. Statt dessen sollen die Mittel für die Entsäuerung von historischen erhaltenswerten Dokumenten aus dem Archiv der Ortschaft verwendet werden.</w:t>
      </w:r>
      <w:r w:rsidR="00256E32">
        <w:rPr>
          <w:rFonts w:cs="Arial"/>
          <w:szCs w:val="20"/>
          <w:lang w:val="de-DE"/>
        </w:rPr>
        <w:br/>
      </w:r>
      <w:proofErr w:type="spellStart"/>
      <w:r w:rsidR="00256E32">
        <w:rPr>
          <w:rFonts w:cs="Arial"/>
          <w:szCs w:val="20"/>
          <w:lang w:val="de-DE"/>
        </w:rPr>
        <w:t>Beschluß</w:t>
      </w:r>
      <w:proofErr w:type="spellEnd"/>
      <w:r w:rsidR="00256E32">
        <w:rPr>
          <w:rFonts w:cs="Arial"/>
          <w:szCs w:val="20"/>
          <w:lang w:val="de-DE"/>
        </w:rPr>
        <w:t xml:space="preserve"> 33/06/20</w:t>
      </w:r>
      <w:r w:rsidR="00B37DF4">
        <w:rPr>
          <w:rFonts w:cs="Arial"/>
          <w:szCs w:val="20"/>
          <w:lang w:val="de-DE"/>
        </w:rPr>
        <w:t xml:space="preserve"> über die Zustimmung zur Umwidmung der Brauchtumsmittel</w:t>
      </w:r>
      <w:r w:rsidR="00256E32">
        <w:rPr>
          <w:rFonts w:cs="Arial"/>
          <w:szCs w:val="20"/>
          <w:lang w:val="de-DE"/>
        </w:rPr>
        <w:br/>
      </w:r>
      <w:r w:rsidR="00256E32">
        <w:rPr>
          <w:rFonts w:cs="Arial"/>
          <w:szCs w:val="20"/>
          <w:lang w:val="de-DE"/>
        </w:rPr>
        <w:br/>
        <w:t>Votum:</w:t>
      </w:r>
      <w:r w:rsidR="00256E32">
        <w:rPr>
          <w:rFonts w:cs="Arial"/>
          <w:szCs w:val="20"/>
          <w:lang w:val="de-DE"/>
        </w:rPr>
        <w:br/>
      </w:r>
      <w:r w:rsidR="00256E32">
        <w:rPr>
          <w:rFonts w:cs="Arial"/>
          <w:szCs w:val="20"/>
          <w:lang w:val="de-DE"/>
        </w:rPr>
        <w:br/>
        <w:t>8/0/0  (8</w:t>
      </w:r>
      <w:r w:rsidR="00B37DF4">
        <w:rPr>
          <w:rFonts w:cs="Arial"/>
          <w:szCs w:val="20"/>
          <w:lang w:val="de-DE"/>
        </w:rPr>
        <w:t xml:space="preserve"> </w:t>
      </w:r>
      <w:r w:rsidR="00256E32">
        <w:rPr>
          <w:rFonts w:cs="Arial"/>
          <w:szCs w:val="20"/>
          <w:lang w:val="de-DE"/>
        </w:rPr>
        <w:t>da</w:t>
      </w:r>
      <w:r w:rsidR="00B37DF4">
        <w:rPr>
          <w:rFonts w:cs="Arial"/>
          <w:szCs w:val="20"/>
          <w:lang w:val="de-DE"/>
        </w:rPr>
        <w:t>für/0 dagegen/0 Enthaltungen)</w:t>
      </w:r>
      <w:r w:rsidR="00B37DF4">
        <w:rPr>
          <w:rFonts w:cs="Arial"/>
          <w:szCs w:val="20"/>
          <w:lang w:val="de-DE"/>
        </w:rPr>
        <w:br/>
      </w:r>
      <w:r w:rsidR="00B37DF4">
        <w:rPr>
          <w:rFonts w:cs="Arial"/>
          <w:szCs w:val="20"/>
          <w:lang w:val="de-DE"/>
        </w:rPr>
        <w:br/>
        <w:t xml:space="preserve">Der Förderverein </w:t>
      </w:r>
      <w:proofErr w:type="spellStart"/>
      <w:r>
        <w:rPr>
          <w:rFonts w:cs="Arial"/>
          <w:szCs w:val="20"/>
          <w:lang w:val="de-DE"/>
        </w:rPr>
        <w:t>Auwaldstation</w:t>
      </w:r>
      <w:proofErr w:type="spellEnd"/>
      <w:r w:rsidR="00B37DF4">
        <w:rPr>
          <w:rFonts w:cs="Arial"/>
          <w:szCs w:val="20"/>
          <w:lang w:val="de-DE"/>
        </w:rPr>
        <w:t xml:space="preserve"> e.V. beantragt die Umwidmung der bewilligten Brauchtumsmittelmittel 2020 wegen des Ausfalls des </w:t>
      </w:r>
      <w:proofErr w:type="spellStart"/>
      <w:r w:rsidR="00B37DF4">
        <w:rPr>
          <w:rFonts w:cs="Arial"/>
          <w:szCs w:val="20"/>
          <w:lang w:val="de-DE"/>
        </w:rPr>
        <w:t>Schloßparkfestes</w:t>
      </w:r>
      <w:proofErr w:type="spellEnd"/>
      <w:r w:rsidR="00B37DF4">
        <w:rPr>
          <w:rFonts w:cs="Arial"/>
          <w:szCs w:val="20"/>
          <w:lang w:val="de-DE"/>
        </w:rPr>
        <w:t xml:space="preserve"> 2020. </w:t>
      </w:r>
      <w:r w:rsidR="0010458B">
        <w:rPr>
          <w:rFonts w:cs="Arial"/>
          <w:szCs w:val="20"/>
          <w:lang w:val="de-DE"/>
        </w:rPr>
        <w:t>Stattdessen</w:t>
      </w:r>
      <w:r w:rsidR="00B37DF4">
        <w:rPr>
          <w:rFonts w:cs="Arial"/>
          <w:szCs w:val="20"/>
          <w:lang w:val="de-DE"/>
        </w:rPr>
        <w:t xml:space="preserve"> sollen die Mittel für die Erneuerung der App </w:t>
      </w:r>
      <w:proofErr w:type="spellStart"/>
      <w:r w:rsidR="00B37DF4">
        <w:rPr>
          <w:rFonts w:cs="Arial"/>
          <w:szCs w:val="20"/>
          <w:lang w:val="de-DE"/>
        </w:rPr>
        <w:t>Auwalderlebnispfad</w:t>
      </w:r>
      <w:proofErr w:type="spellEnd"/>
      <w:r w:rsidR="00B37DF4">
        <w:rPr>
          <w:rFonts w:cs="Arial"/>
          <w:szCs w:val="20"/>
          <w:lang w:val="de-DE"/>
        </w:rPr>
        <w:t xml:space="preserve"> und für TÜV und Wartung der Beobachtungsplattform</w:t>
      </w:r>
      <w:r w:rsidR="00B37DF4">
        <w:rPr>
          <w:rFonts w:cs="Arial"/>
          <w:szCs w:val="20"/>
          <w:lang w:val="de-DE"/>
        </w:rPr>
        <w:br/>
      </w:r>
      <w:r w:rsidR="00B37DF4">
        <w:rPr>
          <w:rFonts w:cs="Arial"/>
          <w:szCs w:val="20"/>
          <w:lang w:val="de-DE"/>
        </w:rPr>
        <w:br/>
      </w:r>
      <w:proofErr w:type="spellStart"/>
      <w:r w:rsidR="00B37DF4">
        <w:rPr>
          <w:rFonts w:cs="Arial"/>
          <w:szCs w:val="20"/>
          <w:lang w:val="de-DE"/>
        </w:rPr>
        <w:t>Beschluß</w:t>
      </w:r>
      <w:proofErr w:type="spellEnd"/>
      <w:r w:rsidR="00B37DF4">
        <w:rPr>
          <w:rFonts w:cs="Arial"/>
          <w:szCs w:val="20"/>
          <w:lang w:val="de-DE"/>
        </w:rPr>
        <w:t xml:space="preserve"> 34/06/20 über die Zustimmung zur Umwidmung der Brauchtumsmittel</w:t>
      </w:r>
    </w:p>
    <w:p w14:paraId="05F0C029" w14:textId="77777777" w:rsidR="00B37DF4" w:rsidRDefault="00B37DF4" w:rsidP="001F12B9">
      <w:pPr>
        <w:pStyle w:val="Textkrper3"/>
        <w:spacing w:line="240" w:lineRule="auto"/>
        <w:ind w:right="-284"/>
        <w:jc w:val="left"/>
        <w:rPr>
          <w:rFonts w:cs="Arial"/>
          <w:szCs w:val="20"/>
          <w:lang w:val="de-DE"/>
        </w:rPr>
      </w:pPr>
    </w:p>
    <w:p w14:paraId="000885DE" w14:textId="77777777" w:rsidR="00677CE4" w:rsidRPr="00927F72" w:rsidRDefault="00B37DF4" w:rsidP="001F12B9">
      <w:pPr>
        <w:pStyle w:val="Textkrper3"/>
        <w:spacing w:line="240" w:lineRule="auto"/>
        <w:ind w:right="-284"/>
        <w:jc w:val="left"/>
        <w:rPr>
          <w:rFonts w:cs="Arial"/>
          <w:szCs w:val="20"/>
        </w:rPr>
      </w:pPr>
      <w:r>
        <w:rPr>
          <w:rFonts w:cs="Arial"/>
          <w:szCs w:val="20"/>
          <w:lang w:val="de-DE"/>
        </w:rPr>
        <w:t>Votum:</w:t>
      </w:r>
      <w:r>
        <w:rPr>
          <w:rFonts w:cs="Arial"/>
          <w:szCs w:val="20"/>
          <w:lang w:val="de-DE"/>
        </w:rPr>
        <w:br/>
      </w:r>
      <w:r>
        <w:rPr>
          <w:rFonts w:cs="Arial"/>
          <w:szCs w:val="20"/>
          <w:lang w:val="de-DE"/>
        </w:rPr>
        <w:br/>
        <w:t>8/0/0 (8 dafür/0 dagegen/0 Enthaltungen)</w:t>
      </w:r>
      <w:r w:rsidR="00256E32">
        <w:rPr>
          <w:rFonts w:cs="Arial"/>
          <w:szCs w:val="20"/>
          <w:lang w:val="de-DE"/>
        </w:rPr>
        <w:t xml:space="preserve"> </w:t>
      </w:r>
      <w:bookmarkEnd w:id="3"/>
      <w:r w:rsidR="00E64D6E">
        <w:rPr>
          <w:rFonts w:cs="Arial"/>
          <w:szCs w:val="20"/>
          <w:lang w:val="de-DE"/>
        </w:rPr>
        <w:br/>
      </w:r>
      <w:r w:rsidR="00E64D6E">
        <w:rPr>
          <w:rFonts w:cs="Arial"/>
          <w:szCs w:val="20"/>
          <w:lang w:val="de-DE"/>
        </w:rPr>
        <w:br/>
        <w:t xml:space="preserve">Der Bismarckturmverein wird die beantragten Brauchtumsmittel für das Herbst- und Drachenfest 2020 verwenden. Ein </w:t>
      </w:r>
      <w:proofErr w:type="spellStart"/>
      <w:r w:rsidR="00E64D6E">
        <w:rPr>
          <w:rFonts w:cs="Arial"/>
          <w:szCs w:val="20"/>
          <w:lang w:val="de-DE"/>
        </w:rPr>
        <w:t>Beschluß</w:t>
      </w:r>
      <w:proofErr w:type="spellEnd"/>
      <w:r w:rsidR="00E64D6E">
        <w:rPr>
          <w:rFonts w:cs="Arial"/>
          <w:szCs w:val="20"/>
          <w:lang w:val="de-DE"/>
        </w:rPr>
        <w:t xml:space="preserve"> des Ortschaftsrates über diese Verwendung ist nicht erforderlich, da die Mittel bisher nicht zweckgebunden beantragt werden.</w:t>
      </w:r>
      <w:r w:rsidR="000348C7" w:rsidRPr="00927F72">
        <w:rPr>
          <w:rFonts w:cs="Arial"/>
          <w:szCs w:val="20"/>
        </w:rPr>
        <w:br/>
      </w:r>
    </w:p>
    <w:p w14:paraId="62044620" w14:textId="77777777" w:rsidR="00D510A5" w:rsidRPr="00A50EE5" w:rsidRDefault="00D510A5" w:rsidP="00195EBD">
      <w:pPr>
        <w:pStyle w:val="Liste"/>
        <w:rPr>
          <w:rFonts w:ascii="Arial" w:hAnsi="Arial" w:cs="Arial"/>
          <w:sz w:val="20"/>
          <w:szCs w:val="20"/>
        </w:rPr>
      </w:pPr>
      <w:r w:rsidRPr="00A50EE5">
        <w:rPr>
          <w:rFonts w:ascii="Arial" w:hAnsi="Arial" w:cs="Arial"/>
          <w:sz w:val="20"/>
          <w:szCs w:val="20"/>
        </w:rPr>
        <w:t>Dauer der Sitzung:</w:t>
      </w:r>
      <w:r w:rsidRPr="00A50EE5">
        <w:rPr>
          <w:rFonts w:ascii="Arial" w:hAnsi="Arial" w:cs="Arial"/>
          <w:sz w:val="20"/>
          <w:szCs w:val="20"/>
        </w:rPr>
        <w:tab/>
        <w:t xml:space="preserve">18:30 – </w:t>
      </w:r>
      <w:r w:rsidR="000A1CE8" w:rsidRPr="00A50EE5">
        <w:rPr>
          <w:rFonts w:ascii="Arial" w:hAnsi="Arial" w:cs="Arial"/>
          <w:sz w:val="20"/>
          <w:szCs w:val="20"/>
        </w:rPr>
        <w:t>2</w:t>
      </w:r>
      <w:r w:rsidR="00E64D6E">
        <w:rPr>
          <w:rFonts w:ascii="Arial" w:hAnsi="Arial" w:cs="Arial"/>
          <w:sz w:val="20"/>
          <w:szCs w:val="20"/>
        </w:rPr>
        <w:t>1.15</w:t>
      </w:r>
      <w:r w:rsidRPr="00A50EE5">
        <w:rPr>
          <w:rFonts w:ascii="Arial" w:hAnsi="Arial" w:cs="Arial"/>
          <w:sz w:val="20"/>
          <w:szCs w:val="20"/>
        </w:rPr>
        <w:t xml:space="preserve"> Uhr</w:t>
      </w:r>
    </w:p>
    <w:p w14:paraId="59032778" w14:textId="77777777" w:rsidR="00D510A5" w:rsidRPr="00A50EE5" w:rsidRDefault="00D510A5" w:rsidP="00195EBD">
      <w:pPr>
        <w:pStyle w:val="Liste"/>
        <w:rPr>
          <w:rFonts w:ascii="Arial" w:hAnsi="Arial" w:cs="Arial"/>
          <w:sz w:val="20"/>
          <w:szCs w:val="20"/>
        </w:rPr>
      </w:pPr>
      <w:r w:rsidRPr="00A50EE5">
        <w:rPr>
          <w:rFonts w:ascii="Arial" w:hAnsi="Arial" w:cs="Arial"/>
          <w:sz w:val="20"/>
          <w:szCs w:val="20"/>
        </w:rPr>
        <w:t>Anwesenheit Ortschaftsrat, siehe Anhang.</w:t>
      </w:r>
    </w:p>
    <w:p w14:paraId="690E1902" w14:textId="77777777" w:rsidR="00D510A5" w:rsidRPr="00927F72" w:rsidRDefault="00D510A5" w:rsidP="001F12B9">
      <w:pPr>
        <w:ind w:right="-284"/>
        <w:rPr>
          <w:rFonts w:ascii="Arial" w:hAnsi="Arial" w:cs="Arial"/>
          <w:sz w:val="20"/>
          <w:szCs w:val="20"/>
        </w:rPr>
      </w:pPr>
    </w:p>
    <w:p w14:paraId="5CE24993" w14:textId="77777777" w:rsidR="00B007C5" w:rsidRPr="00927F72" w:rsidRDefault="00B007C5" w:rsidP="001F12B9">
      <w:pPr>
        <w:ind w:right="-284"/>
        <w:rPr>
          <w:rFonts w:ascii="Arial" w:hAnsi="Arial" w:cs="Arial"/>
          <w:sz w:val="20"/>
          <w:szCs w:val="20"/>
        </w:rPr>
      </w:pPr>
    </w:p>
    <w:p w14:paraId="702D8329" w14:textId="77777777" w:rsidR="0070084F" w:rsidRPr="00927F72" w:rsidRDefault="0070084F" w:rsidP="001F12B9">
      <w:pPr>
        <w:ind w:right="-284"/>
        <w:rPr>
          <w:rFonts w:ascii="Arial" w:hAnsi="Arial" w:cs="Arial"/>
          <w:sz w:val="20"/>
          <w:szCs w:val="20"/>
        </w:rPr>
      </w:pPr>
    </w:p>
    <w:p w14:paraId="1D0DB847" w14:textId="77777777" w:rsidR="0070084F" w:rsidRPr="00927F72" w:rsidRDefault="0070084F" w:rsidP="001F12B9">
      <w:pPr>
        <w:ind w:right="-284"/>
        <w:rPr>
          <w:rFonts w:ascii="Arial" w:hAnsi="Arial" w:cs="Arial"/>
          <w:sz w:val="20"/>
          <w:szCs w:val="20"/>
        </w:rPr>
      </w:pPr>
    </w:p>
    <w:p w14:paraId="3263435A" w14:textId="77777777" w:rsidR="00D510A5" w:rsidRPr="00927F72" w:rsidRDefault="000A1CE8" w:rsidP="001F12B9">
      <w:pPr>
        <w:tabs>
          <w:tab w:val="left" w:pos="2160"/>
          <w:tab w:val="left" w:pos="2694"/>
          <w:tab w:val="left" w:pos="5670"/>
        </w:tabs>
        <w:autoSpaceDE w:val="0"/>
        <w:autoSpaceDN w:val="0"/>
        <w:adjustRightInd w:val="0"/>
        <w:ind w:left="720" w:right="-284" w:hanging="720"/>
        <w:rPr>
          <w:rFonts w:ascii="Arial" w:hAnsi="Arial" w:cs="Arial"/>
          <w:snapToGrid w:val="0"/>
          <w:sz w:val="20"/>
          <w:szCs w:val="20"/>
        </w:rPr>
      </w:pPr>
      <w:r w:rsidRPr="00927F72">
        <w:rPr>
          <w:rFonts w:ascii="Arial" w:hAnsi="Arial" w:cs="Arial"/>
          <w:sz w:val="20"/>
          <w:szCs w:val="20"/>
        </w:rPr>
        <w:t>Eva-Maria Schulze</w:t>
      </w:r>
      <w:r w:rsidR="00D510A5" w:rsidRPr="00927F72">
        <w:rPr>
          <w:rFonts w:ascii="Arial" w:hAnsi="Arial" w:cs="Arial"/>
          <w:sz w:val="20"/>
          <w:szCs w:val="20"/>
        </w:rPr>
        <w:tab/>
      </w:r>
      <w:r w:rsidR="00D510A5" w:rsidRPr="00927F72">
        <w:rPr>
          <w:rFonts w:ascii="Arial" w:hAnsi="Arial" w:cs="Arial"/>
          <w:sz w:val="20"/>
          <w:szCs w:val="20"/>
        </w:rPr>
        <w:tab/>
      </w:r>
      <w:r w:rsidR="00EE7D8D">
        <w:rPr>
          <w:rFonts w:ascii="Arial" w:hAnsi="Arial" w:cs="Arial"/>
          <w:sz w:val="20"/>
          <w:szCs w:val="20"/>
        </w:rPr>
        <w:t>Hendrik Kühne</w:t>
      </w:r>
      <w:r w:rsidR="00D510A5" w:rsidRPr="00927F72">
        <w:rPr>
          <w:rFonts w:ascii="Arial" w:hAnsi="Arial" w:cs="Arial"/>
          <w:sz w:val="20"/>
          <w:szCs w:val="20"/>
        </w:rPr>
        <w:tab/>
      </w:r>
      <w:r w:rsidR="005C2E13" w:rsidRPr="00927F72">
        <w:rPr>
          <w:rFonts w:ascii="Arial" w:hAnsi="Arial" w:cs="Arial"/>
          <w:sz w:val="20"/>
          <w:szCs w:val="20"/>
        </w:rPr>
        <w:t xml:space="preserve">Petra </w:t>
      </w:r>
      <w:proofErr w:type="spellStart"/>
      <w:r w:rsidR="005C2E13" w:rsidRPr="00927F72">
        <w:rPr>
          <w:rFonts w:ascii="Arial" w:hAnsi="Arial" w:cs="Arial"/>
          <w:sz w:val="20"/>
          <w:szCs w:val="20"/>
        </w:rPr>
        <w:t>Poschinski</w:t>
      </w:r>
      <w:proofErr w:type="spellEnd"/>
    </w:p>
    <w:p w14:paraId="251B9915" w14:textId="77777777" w:rsidR="00D510A5" w:rsidRPr="00927F72" w:rsidRDefault="00D510A5" w:rsidP="001F12B9">
      <w:pPr>
        <w:tabs>
          <w:tab w:val="left" w:pos="2160"/>
          <w:tab w:val="left" w:pos="2694"/>
          <w:tab w:val="left" w:pos="5670"/>
        </w:tabs>
        <w:autoSpaceDE w:val="0"/>
        <w:autoSpaceDN w:val="0"/>
        <w:adjustRightInd w:val="0"/>
        <w:ind w:left="720" w:right="-284" w:hanging="720"/>
        <w:rPr>
          <w:rFonts w:ascii="Arial" w:hAnsi="Arial" w:cs="Arial"/>
          <w:sz w:val="20"/>
          <w:szCs w:val="20"/>
        </w:rPr>
      </w:pPr>
      <w:r w:rsidRPr="00927F72">
        <w:rPr>
          <w:rFonts w:ascii="Arial" w:hAnsi="Arial" w:cs="Arial"/>
          <w:sz w:val="20"/>
          <w:szCs w:val="20"/>
        </w:rPr>
        <w:t>Ortsvorsteher</w:t>
      </w:r>
      <w:r w:rsidRPr="00927F72">
        <w:rPr>
          <w:rFonts w:ascii="Arial" w:hAnsi="Arial" w:cs="Arial"/>
          <w:sz w:val="20"/>
          <w:szCs w:val="20"/>
        </w:rPr>
        <w:tab/>
      </w:r>
      <w:r w:rsidRPr="00927F72">
        <w:rPr>
          <w:rFonts w:ascii="Arial" w:hAnsi="Arial" w:cs="Arial"/>
          <w:sz w:val="20"/>
          <w:szCs w:val="20"/>
        </w:rPr>
        <w:tab/>
      </w:r>
      <w:proofErr w:type="spellStart"/>
      <w:r w:rsidRPr="00927F72">
        <w:rPr>
          <w:rFonts w:ascii="Arial" w:hAnsi="Arial" w:cs="Arial"/>
          <w:sz w:val="20"/>
          <w:szCs w:val="20"/>
        </w:rPr>
        <w:t>Ortschaftratsmitglied</w:t>
      </w:r>
      <w:proofErr w:type="spellEnd"/>
      <w:r w:rsidRPr="00927F72">
        <w:rPr>
          <w:rFonts w:ascii="Arial" w:hAnsi="Arial" w:cs="Arial"/>
          <w:sz w:val="20"/>
          <w:szCs w:val="20"/>
        </w:rPr>
        <w:tab/>
      </w:r>
      <w:proofErr w:type="spellStart"/>
      <w:r w:rsidRPr="00927F72">
        <w:rPr>
          <w:rFonts w:ascii="Arial" w:hAnsi="Arial" w:cs="Arial"/>
          <w:sz w:val="20"/>
          <w:szCs w:val="20"/>
        </w:rPr>
        <w:t>Ortschaftratsmitglied</w:t>
      </w:r>
      <w:proofErr w:type="spellEnd"/>
    </w:p>
    <w:p w14:paraId="2ECC75C0" w14:textId="77777777" w:rsidR="00D510A5" w:rsidRPr="00927F72" w:rsidRDefault="00D510A5" w:rsidP="001F12B9">
      <w:pPr>
        <w:tabs>
          <w:tab w:val="left" w:pos="2160"/>
          <w:tab w:val="left" w:pos="2694"/>
          <w:tab w:val="left" w:pos="5670"/>
        </w:tabs>
        <w:autoSpaceDE w:val="0"/>
        <w:autoSpaceDN w:val="0"/>
        <w:adjustRightInd w:val="0"/>
        <w:ind w:left="720" w:right="-284" w:hanging="720"/>
        <w:rPr>
          <w:rFonts w:ascii="Arial" w:hAnsi="Arial" w:cs="Arial"/>
          <w:sz w:val="20"/>
          <w:szCs w:val="20"/>
        </w:rPr>
      </w:pPr>
    </w:p>
    <w:p w14:paraId="74CE0649" w14:textId="77777777" w:rsidR="00D510A5" w:rsidRPr="00927F72" w:rsidRDefault="00D510A5" w:rsidP="001F12B9">
      <w:pPr>
        <w:tabs>
          <w:tab w:val="left" w:pos="2160"/>
          <w:tab w:val="left" w:pos="2694"/>
          <w:tab w:val="left" w:pos="5670"/>
        </w:tabs>
        <w:autoSpaceDE w:val="0"/>
        <w:autoSpaceDN w:val="0"/>
        <w:adjustRightInd w:val="0"/>
        <w:ind w:left="720" w:right="-284" w:hanging="720"/>
        <w:rPr>
          <w:rFonts w:ascii="Arial" w:hAnsi="Arial" w:cs="Arial"/>
          <w:sz w:val="20"/>
          <w:szCs w:val="20"/>
        </w:rPr>
      </w:pPr>
    </w:p>
    <w:p w14:paraId="1ED41FEC" w14:textId="77777777" w:rsidR="00D510A5" w:rsidRPr="00927F72" w:rsidRDefault="00D510A5" w:rsidP="001F12B9">
      <w:pPr>
        <w:tabs>
          <w:tab w:val="left" w:pos="2160"/>
          <w:tab w:val="left" w:pos="2694"/>
          <w:tab w:val="left" w:pos="5670"/>
        </w:tabs>
        <w:autoSpaceDE w:val="0"/>
        <w:autoSpaceDN w:val="0"/>
        <w:adjustRightInd w:val="0"/>
        <w:ind w:left="720" w:right="-284" w:hanging="720"/>
        <w:rPr>
          <w:rFonts w:ascii="Arial" w:hAnsi="Arial" w:cs="Arial"/>
          <w:sz w:val="20"/>
          <w:szCs w:val="20"/>
        </w:rPr>
      </w:pPr>
    </w:p>
    <w:p w14:paraId="4AD96EE2" w14:textId="77777777" w:rsidR="00D510A5" w:rsidRPr="004B249B" w:rsidRDefault="004B249B" w:rsidP="00195EBD">
      <w:pPr>
        <w:pStyle w:val="Dokumentbeschriftung"/>
        <w:rPr>
          <w:rFonts w:ascii="Arial" w:hAnsi="Arial" w:cs="Arial"/>
          <w:sz w:val="20"/>
          <w:szCs w:val="20"/>
        </w:rPr>
      </w:pPr>
      <w:r w:rsidRPr="004B249B">
        <w:rPr>
          <w:rFonts w:ascii="Arial" w:hAnsi="Arial" w:cs="Arial"/>
          <w:sz w:val="20"/>
          <w:szCs w:val="20"/>
        </w:rPr>
        <w:t>Peter Sack</w:t>
      </w:r>
      <w:r w:rsidRPr="004B249B">
        <w:rPr>
          <w:rFonts w:ascii="Arial" w:hAnsi="Arial" w:cs="Arial"/>
          <w:sz w:val="20"/>
          <w:szCs w:val="20"/>
        </w:rPr>
        <w:br/>
      </w:r>
      <w:r w:rsidR="00D510A5" w:rsidRPr="004B249B">
        <w:rPr>
          <w:rFonts w:ascii="Arial" w:hAnsi="Arial" w:cs="Arial"/>
          <w:sz w:val="20"/>
          <w:szCs w:val="20"/>
        </w:rPr>
        <w:t>Protokoll</w:t>
      </w:r>
    </w:p>
    <w:sectPr w:rsidR="00D510A5" w:rsidRPr="004B249B" w:rsidSect="00522D89">
      <w:footerReference w:type="default" r:id="rId8"/>
      <w:pgSz w:w="11906" w:h="16838"/>
      <w:pgMar w:top="1021" w:right="1418" w:bottom="102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9C1E3" w14:textId="77777777" w:rsidR="00ED0009" w:rsidRDefault="00ED0009">
      <w:r>
        <w:separator/>
      </w:r>
    </w:p>
  </w:endnote>
  <w:endnote w:type="continuationSeparator" w:id="0">
    <w:p w14:paraId="78B0C3AF" w14:textId="77777777" w:rsidR="00ED0009" w:rsidRDefault="00ED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HJB G+ Excelsior LT Std">
    <w:altName w:val="BAHJB G+ Excelsio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EAAC" w14:textId="77777777" w:rsidR="00522D89" w:rsidRPr="000B3273" w:rsidRDefault="00522D89">
    <w:pPr>
      <w:pStyle w:val="Fuzeile"/>
      <w:jc w:val="right"/>
      <w:rPr>
        <w:rFonts w:ascii="Arial" w:hAnsi="Arial" w:cs="Arial"/>
        <w:sz w:val="22"/>
        <w:szCs w:val="22"/>
      </w:rPr>
    </w:pPr>
    <w:r w:rsidRPr="000B3273">
      <w:rPr>
        <w:rFonts w:ascii="Arial" w:hAnsi="Arial" w:cs="Arial"/>
        <w:sz w:val="22"/>
        <w:szCs w:val="22"/>
      </w:rPr>
      <w:fldChar w:fldCharType="begin"/>
    </w:r>
    <w:r w:rsidRPr="000B3273">
      <w:rPr>
        <w:rFonts w:ascii="Arial" w:hAnsi="Arial" w:cs="Arial"/>
        <w:sz w:val="22"/>
        <w:szCs w:val="22"/>
      </w:rPr>
      <w:instrText xml:space="preserve"> PAGE   \* MERGEFORMAT </w:instrText>
    </w:r>
    <w:r w:rsidRPr="000B3273">
      <w:rPr>
        <w:rFonts w:ascii="Arial" w:hAnsi="Arial" w:cs="Arial"/>
        <w:sz w:val="22"/>
        <w:szCs w:val="22"/>
      </w:rPr>
      <w:fldChar w:fldCharType="separate"/>
    </w:r>
    <w:r w:rsidR="00B85160">
      <w:rPr>
        <w:rFonts w:ascii="Arial" w:hAnsi="Arial" w:cs="Arial"/>
        <w:noProof/>
        <w:sz w:val="22"/>
        <w:szCs w:val="22"/>
      </w:rPr>
      <w:t>4</w:t>
    </w:r>
    <w:r w:rsidRPr="000B3273">
      <w:rPr>
        <w:rFonts w:ascii="Arial" w:hAnsi="Arial" w:cs="Arial"/>
        <w:sz w:val="22"/>
        <w:szCs w:val="22"/>
      </w:rPr>
      <w:fldChar w:fldCharType="end"/>
    </w:r>
  </w:p>
  <w:p w14:paraId="7A55C456" w14:textId="77777777" w:rsidR="00522D89" w:rsidRDefault="00522D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C3718" w14:textId="77777777" w:rsidR="00ED0009" w:rsidRDefault="00ED0009">
      <w:r>
        <w:separator/>
      </w:r>
    </w:p>
  </w:footnote>
  <w:footnote w:type="continuationSeparator" w:id="0">
    <w:p w14:paraId="67F76393" w14:textId="77777777" w:rsidR="00ED0009" w:rsidRDefault="00ED0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21041A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22E0A8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472D8E4"/>
    <w:multiLevelType w:val="singleLevel"/>
    <w:tmpl w:val="1402CA83"/>
    <w:lvl w:ilvl="0">
      <w:numFmt w:val="bullet"/>
      <w:lvlText w:val="·"/>
      <w:lvlJc w:val="left"/>
      <w:pPr>
        <w:tabs>
          <w:tab w:val="num" w:pos="360"/>
        </w:tabs>
      </w:pPr>
      <w:rPr>
        <w:rFonts w:ascii="Symbol" w:hAnsi="Symbol"/>
        <w:snapToGrid/>
        <w:spacing w:val="-1"/>
        <w:sz w:val="20"/>
      </w:rPr>
    </w:lvl>
  </w:abstractNum>
  <w:abstractNum w:abstractNumId="3" w15:restartNumberingAfterBreak="0">
    <w:nsid w:val="05D32122"/>
    <w:multiLevelType w:val="singleLevel"/>
    <w:tmpl w:val="597517AC"/>
    <w:lvl w:ilvl="0">
      <w:numFmt w:val="bullet"/>
      <w:lvlText w:val="·"/>
      <w:lvlJc w:val="left"/>
      <w:pPr>
        <w:tabs>
          <w:tab w:val="num" w:pos="720"/>
        </w:tabs>
        <w:ind w:left="720" w:hanging="360"/>
      </w:pPr>
      <w:rPr>
        <w:rFonts w:ascii="Symbol" w:hAnsi="Symbol"/>
        <w:snapToGrid/>
        <w:sz w:val="24"/>
      </w:rPr>
    </w:lvl>
  </w:abstractNum>
  <w:abstractNum w:abstractNumId="4" w15:restartNumberingAfterBreak="0">
    <w:nsid w:val="170016C6"/>
    <w:multiLevelType w:val="hybridMultilevel"/>
    <w:tmpl w:val="E40671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3"/>
    <w:lvlOverride w:ilvl="0">
      <w:lvl w:ilvl="0">
        <w:numFmt w:val="bullet"/>
        <w:lvlText w:val="·"/>
        <w:lvlJc w:val="left"/>
        <w:pPr>
          <w:tabs>
            <w:tab w:val="num" w:pos="720"/>
          </w:tabs>
          <w:ind w:left="720" w:hanging="288"/>
        </w:pPr>
        <w:rPr>
          <w:rFonts w:ascii="Symbol" w:hAnsi="Symbol"/>
          <w:snapToGrid/>
          <w:sz w:val="24"/>
        </w:rPr>
      </w:lvl>
    </w:lvlOverride>
  </w:num>
  <w:num w:numId="4">
    <w:abstractNumId w:val="4"/>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D8A"/>
    <w:rsid w:val="00001E3B"/>
    <w:rsid w:val="00004FB6"/>
    <w:rsid w:val="000062F9"/>
    <w:rsid w:val="00010BB3"/>
    <w:rsid w:val="00011619"/>
    <w:rsid w:val="000138A8"/>
    <w:rsid w:val="000230F1"/>
    <w:rsid w:val="00023EE2"/>
    <w:rsid w:val="0002536A"/>
    <w:rsid w:val="00027AC2"/>
    <w:rsid w:val="0003479D"/>
    <w:rsid w:val="000348C7"/>
    <w:rsid w:val="00043596"/>
    <w:rsid w:val="00043D07"/>
    <w:rsid w:val="00043F68"/>
    <w:rsid w:val="00047203"/>
    <w:rsid w:val="00050CAC"/>
    <w:rsid w:val="0005112E"/>
    <w:rsid w:val="00051F15"/>
    <w:rsid w:val="00054380"/>
    <w:rsid w:val="00054FA7"/>
    <w:rsid w:val="00064AE1"/>
    <w:rsid w:val="00071F7D"/>
    <w:rsid w:val="000747C6"/>
    <w:rsid w:val="00076C7B"/>
    <w:rsid w:val="00080C46"/>
    <w:rsid w:val="00083DAA"/>
    <w:rsid w:val="00083FD2"/>
    <w:rsid w:val="00092EB6"/>
    <w:rsid w:val="00096D93"/>
    <w:rsid w:val="000973F0"/>
    <w:rsid w:val="0009794E"/>
    <w:rsid w:val="000A1CE8"/>
    <w:rsid w:val="000A79F7"/>
    <w:rsid w:val="000A7CA4"/>
    <w:rsid w:val="000C264A"/>
    <w:rsid w:val="000C5310"/>
    <w:rsid w:val="000F07DC"/>
    <w:rsid w:val="000F346F"/>
    <w:rsid w:val="000F5D32"/>
    <w:rsid w:val="0010458B"/>
    <w:rsid w:val="00112661"/>
    <w:rsid w:val="0011630C"/>
    <w:rsid w:val="00121EA9"/>
    <w:rsid w:val="00123978"/>
    <w:rsid w:val="00131D8A"/>
    <w:rsid w:val="0013210E"/>
    <w:rsid w:val="00150AC3"/>
    <w:rsid w:val="001523B9"/>
    <w:rsid w:val="00155308"/>
    <w:rsid w:val="0016329E"/>
    <w:rsid w:val="001651FA"/>
    <w:rsid w:val="00166CD2"/>
    <w:rsid w:val="00167148"/>
    <w:rsid w:val="0017434D"/>
    <w:rsid w:val="00180C6D"/>
    <w:rsid w:val="00184500"/>
    <w:rsid w:val="00187028"/>
    <w:rsid w:val="00190023"/>
    <w:rsid w:val="00191C61"/>
    <w:rsid w:val="0019294F"/>
    <w:rsid w:val="00195EBD"/>
    <w:rsid w:val="001A0FB3"/>
    <w:rsid w:val="001A3C6B"/>
    <w:rsid w:val="001B2A84"/>
    <w:rsid w:val="001B38F1"/>
    <w:rsid w:val="001B5DC5"/>
    <w:rsid w:val="001B7321"/>
    <w:rsid w:val="001C0E20"/>
    <w:rsid w:val="001C3A41"/>
    <w:rsid w:val="001C4E61"/>
    <w:rsid w:val="001C72BD"/>
    <w:rsid w:val="001D23FB"/>
    <w:rsid w:val="001D2AD0"/>
    <w:rsid w:val="001E14AD"/>
    <w:rsid w:val="001E14D5"/>
    <w:rsid w:val="001E68E7"/>
    <w:rsid w:val="001F12B9"/>
    <w:rsid w:val="001F4AA8"/>
    <w:rsid w:val="002001EC"/>
    <w:rsid w:val="00202D8A"/>
    <w:rsid w:val="002063DF"/>
    <w:rsid w:val="00207796"/>
    <w:rsid w:val="002118CA"/>
    <w:rsid w:val="0021308F"/>
    <w:rsid w:val="002143E2"/>
    <w:rsid w:val="002163C3"/>
    <w:rsid w:val="0021716C"/>
    <w:rsid w:val="002219C2"/>
    <w:rsid w:val="002245C3"/>
    <w:rsid w:val="002331B1"/>
    <w:rsid w:val="00237FEF"/>
    <w:rsid w:val="002408EB"/>
    <w:rsid w:val="00242627"/>
    <w:rsid w:val="00244820"/>
    <w:rsid w:val="002449DB"/>
    <w:rsid w:val="00247B4D"/>
    <w:rsid w:val="00252FDF"/>
    <w:rsid w:val="0025661D"/>
    <w:rsid w:val="00256E32"/>
    <w:rsid w:val="00260CC8"/>
    <w:rsid w:val="002619D7"/>
    <w:rsid w:val="00265342"/>
    <w:rsid w:val="00272C9E"/>
    <w:rsid w:val="002734D4"/>
    <w:rsid w:val="0028400D"/>
    <w:rsid w:val="002857FF"/>
    <w:rsid w:val="00290DF7"/>
    <w:rsid w:val="00291C0C"/>
    <w:rsid w:val="00291FE7"/>
    <w:rsid w:val="002920F3"/>
    <w:rsid w:val="00293A6F"/>
    <w:rsid w:val="00296DEC"/>
    <w:rsid w:val="002979AC"/>
    <w:rsid w:val="002A38F7"/>
    <w:rsid w:val="002B15B8"/>
    <w:rsid w:val="002B3D05"/>
    <w:rsid w:val="002B6464"/>
    <w:rsid w:val="002B78E4"/>
    <w:rsid w:val="002C150A"/>
    <w:rsid w:val="002C1F27"/>
    <w:rsid w:val="002C21AB"/>
    <w:rsid w:val="002C5EA2"/>
    <w:rsid w:val="002D4E59"/>
    <w:rsid w:val="002D7917"/>
    <w:rsid w:val="002E13EE"/>
    <w:rsid w:val="002E23EB"/>
    <w:rsid w:val="002E23F4"/>
    <w:rsid w:val="002F0B9F"/>
    <w:rsid w:val="002F469D"/>
    <w:rsid w:val="002F65A7"/>
    <w:rsid w:val="003000A9"/>
    <w:rsid w:val="0030536B"/>
    <w:rsid w:val="0030704B"/>
    <w:rsid w:val="00307F19"/>
    <w:rsid w:val="00311EA3"/>
    <w:rsid w:val="00313023"/>
    <w:rsid w:val="003174D8"/>
    <w:rsid w:val="00320E80"/>
    <w:rsid w:val="00323BF8"/>
    <w:rsid w:val="0032766C"/>
    <w:rsid w:val="00333567"/>
    <w:rsid w:val="00337886"/>
    <w:rsid w:val="00344AEF"/>
    <w:rsid w:val="00344C81"/>
    <w:rsid w:val="00344F4A"/>
    <w:rsid w:val="0034642D"/>
    <w:rsid w:val="00346727"/>
    <w:rsid w:val="00365EDB"/>
    <w:rsid w:val="003740CD"/>
    <w:rsid w:val="00377D1F"/>
    <w:rsid w:val="00381D3B"/>
    <w:rsid w:val="00382DCA"/>
    <w:rsid w:val="00383360"/>
    <w:rsid w:val="00386791"/>
    <w:rsid w:val="003910D6"/>
    <w:rsid w:val="00392D9A"/>
    <w:rsid w:val="00393A58"/>
    <w:rsid w:val="003948C4"/>
    <w:rsid w:val="003A2A85"/>
    <w:rsid w:val="003A56A0"/>
    <w:rsid w:val="003B227B"/>
    <w:rsid w:val="003B5C85"/>
    <w:rsid w:val="003B7D54"/>
    <w:rsid w:val="003C0E11"/>
    <w:rsid w:val="003C6274"/>
    <w:rsid w:val="003D292D"/>
    <w:rsid w:val="003D4F42"/>
    <w:rsid w:val="003E117C"/>
    <w:rsid w:val="003E11CC"/>
    <w:rsid w:val="003E14D4"/>
    <w:rsid w:val="003E17B3"/>
    <w:rsid w:val="003E5DA7"/>
    <w:rsid w:val="003E77C6"/>
    <w:rsid w:val="003E7872"/>
    <w:rsid w:val="003F0606"/>
    <w:rsid w:val="003F17A3"/>
    <w:rsid w:val="003F24D0"/>
    <w:rsid w:val="003F4806"/>
    <w:rsid w:val="0040164C"/>
    <w:rsid w:val="00401CEE"/>
    <w:rsid w:val="00410F6C"/>
    <w:rsid w:val="00412070"/>
    <w:rsid w:val="00412B9A"/>
    <w:rsid w:val="00415918"/>
    <w:rsid w:val="00417AAF"/>
    <w:rsid w:val="00423637"/>
    <w:rsid w:val="0042423C"/>
    <w:rsid w:val="00452242"/>
    <w:rsid w:val="00457775"/>
    <w:rsid w:val="00461CF5"/>
    <w:rsid w:val="004648C8"/>
    <w:rsid w:val="00466C8F"/>
    <w:rsid w:val="004710B3"/>
    <w:rsid w:val="00476F71"/>
    <w:rsid w:val="004813BF"/>
    <w:rsid w:val="004820D3"/>
    <w:rsid w:val="00484212"/>
    <w:rsid w:val="0048427F"/>
    <w:rsid w:val="00487638"/>
    <w:rsid w:val="00487D44"/>
    <w:rsid w:val="00491E01"/>
    <w:rsid w:val="00496488"/>
    <w:rsid w:val="004A14F6"/>
    <w:rsid w:val="004A415B"/>
    <w:rsid w:val="004B0659"/>
    <w:rsid w:val="004B0938"/>
    <w:rsid w:val="004B1D94"/>
    <w:rsid w:val="004B249B"/>
    <w:rsid w:val="004B2C1E"/>
    <w:rsid w:val="004B6B46"/>
    <w:rsid w:val="004C28DC"/>
    <w:rsid w:val="004D08EF"/>
    <w:rsid w:val="004D1877"/>
    <w:rsid w:val="004E2330"/>
    <w:rsid w:val="004E3301"/>
    <w:rsid w:val="004F4224"/>
    <w:rsid w:val="00500984"/>
    <w:rsid w:val="005016DE"/>
    <w:rsid w:val="00503D42"/>
    <w:rsid w:val="005111B4"/>
    <w:rsid w:val="00513549"/>
    <w:rsid w:val="00516495"/>
    <w:rsid w:val="005212DC"/>
    <w:rsid w:val="00522D89"/>
    <w:rsid w:val="005269B8"/>
    <w:rsid w:val="00531407"/>
    <w:rsid w:val="00533DA9"/>
    <w:rsid w:val="00534664"/>
    <w:rsid w:val="00535DD3"/>
    <w:rsid w:val="00541442"/>
    <w:rsid w:val="00550790"/>
    <w:rsid w:val="00553D2B"/>
    <w:rsid w:val="00554C37"/>
    <w:rsid w:val="00561844"/>
    <w:rsid w:val="005637E8"/>
    <w:rsid w:val="00565A7D"/>
    <w:rsid w:val="00566535"/>
    <w:rsid w:val="00570E37"/>
    <w:rsid w:val="005717C6"/>
    <w:rsid w:val="0057233B"/>
    <w:rsid w:val="00572DDB"/>
    <w:rsid w:val="00574717"/>
    <w:rsid w:val="00574CB6"/>
    <w:rsid w:val="00576837"/>
    <w:rsid w:val="00576DD2"/>
    <w:rsid w:val="00587B61"/>
    <w:rsid w:val="00587E9F"/>
    <w:rsid w:val="00591ECB"/>
    <w:rsid w:val="00592E8C"/>
    <w:rsid w:val="00593702"/>
    <w:rsid w:val="005941C6"/>
    <w:rsid w:val="005A29A6"/>
    <w:rsid w:val="005A6829"/>
    <w:rsid w:val="005A70A4"/>
    <w:rsid w:val="005B0513"/>
    <w:rsid w:val="005B1151"/>
    <w:rsid w:val="005B2B09"/>
    <w:rsid w:val="005B427F"/>
    <w:rsid w:val="005B4788"/>
    <w:rsid w:val="005B487C"/>
    <w:rsid w:val="005B53D1"/>
    <w:rsid w:val="005C1A14"/>
    <w:rsid w:val="005C1A72"/>
    <w:rsid w:val="005C2E13"/>
    <w:rsid w:val="005C5285"/>
    <w:rsid w:val="005C6607"/>
    <w:rsid w:val="005D138C"/>
    <w:rsid w:val="005D2317"/>
    <w:rsid w:val="005D2696"/>
    <w:rsid w:val="005D2BED"/>
    <w:rsid w:val="005D3B45"/>
    <w:rsid w:val="005D49E8"/>
    <w:rsid w:val="005D6D54"/>
    <w:rsid w:val="005D6D8A"/>
    <w:rsid w:val="005E241D"/>
    <w:rsid w:val="005E3EE9"/>
    <w:rsid w:val="005E4C5E"/>
    <w:rsid w:val="005E59FC"/>
    <w:rsid w:val="005E6113"/>
    <w:rsid w:val="005F232A"/>
    <w:rsid w:val="005F514A"/>
    <w:rsid w:val="005F5634"/>
    <w:rsid w:val="005F7370"/>
    <w:rsid w:val="0060007B"/>
    <w:rsid w:val="00600B25"/>
    <w:rsid w:val="006113CA"/>
    <w:rsid w:val="00617548"/>
    <w:rsid w:val="006238F2"/>
    <w:rsid w:val="00626C5F"/>
    <w:rsid w:val="00630F2E"/>
    <w:rsid w:val="006329DB"/>
    <w:rsid w:val="0063587C"/>
    <w:rsid w:val="00644436"/>
    <w:rsid w:val="0065195C"/>
    <w:rsid w:val="00651D8D"/>
    <w:rsid w:val="006534FE"/>
    <w:rsid w:val="006539AF"/>
    <w:rsid w:val="00653E5E"/>
    <w:rsid w:val="006547A2"/>
    <w:rsid w:val="0065735C"/>
    <w:rsid w:val="0066286C"/>
    <w:rsid w:val="00664AB9"/>
    <w:rsid w:val="00664EFA"/>
    <w:rsid w:val="0067267A"/>
    <w:rsid w:val="00677CE4"/>
    <w:rsid w:val="00682325"/>
    <w:rsid w:val="006828EC"/>
    <w:rsid w:val="00690EF8"/>
    <w:rsid w:val="00696ACB"/>
    <w:rsid w:val="006A427B"/>
    <w:rsid w:val="006B0151"/>
    <w:rsid w:val="006B474D"/>
    <w:rsid w:val="006C1E5A"/>
    <w:rsid w:val="006C20FA"/>
    <w:rsid w:val="006C3EED"/>
    <w:rsid w:val="006C5918"/>
    <w:rsid w:val="006C6C5B"/>
    <w:rsid w:val="006C6FB4"/>
    <w:rsid w:val="006D083D"/>
    <w:rsid w:val="006D3D1C"/>
    <w:rsid w:val="006E1188"/>
    <w:rsid w:val="006E3FF4"/>
    <w:rsid w:val="006E4330"/>
    <w:rsid w:val="006E5E4E"/>
    <w:rsid w:val="006E6B45"/>
    <w:rsid w:val="006E725C"/>
    <w:rsid w:val="006E7AEB"/>
    <w:rsid w:val="006F6A61"/>
    <w:rsid w:val="0070078B"/>
    <w:rsid w:val="0070084F"/>
    <w:rsid w:val="0070088C"/>
    <w:rsid w:val="00701320"/>
    <w:rsid w:val="00712E7D"/>
    <w:rsid w:val="007131CD"/>
    <w:rsid w:val="00716AB2"/>
    <w:rsid w:val="0072199E"/>
    <w:rsid w:val="00722CD5"/>
    <w:rsid w:val="0072746B"/>
    <w:rsid w:val="00730BDF"/>
    <w:rsid w:val="00731AF2"/>
    <w:rsid w:val="007347F4"/>
    <w:rsid w:val="007358F5"/>
    <w:rsid w:val="00744AB8"/>
    <w:rsid w:val="00753EB9"/>
    <w:rsid w:val="0075537B"/>
    <w:rsid w:val="00761BAC"/>
    <w:rsid w:val="00766BAD"/>
    <w:rsid w:val="007670D5"/>
    <w:rsid w:val="00775412"/>
    <w:rsid w:val="00777102"/>
    <w:rsid w:val="00782C8E"/>
    <w:rsid w:val="0078368D"/>
    <w:rsid w:val="0079418D"/>
    <w:rsid w:val="00795004"/>
    <w:rsid w:val="0079615B"/>
    <w:rsid w:val="007A250F"/>
    <w:rsid w:val="007A3D4D"/>
    <w:rsid w:val="007B1A4A"/>
    <w:rsid w:val="007B376A"/>
    <w:rsid w:val="007B5BA6"/>
    <w:rsid w:val="007B614E"/>
    <w:rsid w:val="007C2E6E"/>
    <w:rsid w:val="007C79AF"/>
    <w:rsid w:val="007D531E"/>
    <w:rsid w:val="007D73AB"/>
    <w:rsid w:val="007E0EA2"/>
    <w:rsid w:val="007E2983"/>
    <w:rsid w:val="007F269B"/>
    <w:rsid w:val="007F6EBB"/>
    <w:rsid w:val="007F777E"/>
    <w:rsid w:val="00805449"/>
    <w:rsid w:val="0081102D"/>
    <w:rsid w:val="00811D19"/>
    <w:rsid w:val="008142D3"/>
    <w:rsid w:val="00815198"/>
    <w:rsid w:val="00816242"/>
    <w:rsid w:val="008165C9"/>
    <w:rsid w:val="00817F8C"/>
    <w:rsid w:val="008233D8"/>
    <w:rsid w:val="00824D72"/>
    <w:rsid w:val="008267BD"/>
    <w:rsid w:val="00835750"/>
    <w:rsid w:val="0084275D"/>
    <w:rsid w:val="00843974"/>
    <w:rsid w:val="0084444C"/>
    <w:rsid w:val="00844561"/>
    <w:rsid w:val="0085273E"/>
    <w:rsid w:val="00856A88"/>
    <w:rsid w:val="00865B6C"/>
    <w:rsid w:val="00865F69"/>
    <w:rsid w:val="00866E0A"/>
    <w:rsid w:val="00870CF5"/>
    <w:rsid w:val="00872FF2"/>
    <w:rsid w:val="00873D24"/>
    <w:rsid w:val="00874A96"/>
    <w:rsid w:val="00874E90"/>
    <w:rsid w:val="008762E9"/>
    <w:rsid w:val="00877B6F"/>
    <w:rsid w:val="008820A6"/>
    <w:rsid w:val="00887C6D"/>
    <w:rsid w:val="0089032F"/>
    <w:rsid w:val="00890451"/>
    <w:rsid w:val="00892D20"/>
    <w:rsid w:val="00892FCB"/>
    <w:rsid w:val="008A02CC"/>
    <w:rsid w:val="008A106D"/>
    <w:rsid w:val="008A125A"/>
    <w:rsid w:val="008A2D2A"/>
    <w:rsid w:val="008B0861"/>
    <w:rsid w:val="008B55BE"/>
    <w:rsid w:val="008B5983"/>
    <w:rsid w:val="008C0F88"/>
    <w:rsid w:val="008C3B1E"/>
    <w:rsid w:val="008D361C"/>
    <w:rsid w:val="008D75B1"/>
    <w:rsid w:val="008E2008"/>
    <w:rsid w:val="008E4A56"/>
    <w:rsid w:val="008E6F6D"/>
    <w:rsid w:val="008F117E"/>
    <w:rsid w:val="008F224B"/>
    <w:rsid w:val="008F3E0D"/>
    <w:rsid w:val="008F4230"/>
    <w:rsid w:val="008F4954"/>
    <w:rsid w:val="008F6222"/>
    <w:rsid w:val="008F740B"/>
    <w:rsid w:val="00905D95"/>
    <w:rsid w:val="00906942"/>
    <w:rsid w:val="00922D2F"/>
    <w:rsid w:val="00922D6E"/>
    <w:rsid w:val="00923273"/>
    <w:rsid w:val="0092634E"/>
    <w:rsid w:val="00927F72"/>
    <w:rsid w:val="0093326E"/>
    <w:rsid w:val="009334ED"/>
    <w:rsid w:val="00935EC9"/>
    <w:rsid w:val="00942A8F"/>
    <w:rsid w:val="00943A9A"/>
    <w:rsid w:val="00944F50"/>
    <w:rsid w:val="00946922"/>
    <w:rsid w:val="00952EDF"/>
    <w:rsid w:val="00954F4B"/>
    <w:rsid w:val="00955E19"/>
    <w:rsid w:val="00956A4C"/>
    <w:rsid w:val="00957521"/>
    <w:rsid w:val="00961ED4"/>
    <w:rsid w:val="00962D0B"/>
    <w:rsid w:val="00970B23"/>
    <w:rsid w:val="0097466D"/>
    <w:rsid w:val="00987295"/>
    <w:rsid w:val="00987C85"/>
    <w:rsid w:val="0099167D"/>
    <w:rsid w:val="00997075"/>
    <w:rsid w:val="009A1B25"/>
    <w:rsid w:val="009A3932"/>
    <w:rsid w:val="009A5F75"/>
    <w:rsid w:val="009B009B"/>
    <w:rsid w:val="009B0C6F"/>
    <w:rsid w:val="009B1B53"/>
    <w:rsid w:val="009D1E61"/>
    <w:rsid w:val="009D324C"/>
    <w:rsid w:val="009D7593"/>
    <w:rsid w:val="009D79B8"/>
    <w:rsid w:val="009E13BD"/>
    <w:rsid w:val="009F03CC"/>
    <w:rsid w:val="009F0808"/>
    <w:rsid w:val="009F1225"/>
    <w:rsid w:val="00A02738"/>
    <w:rsid w:val="00A04411"/>
    <w:rsid w:val="00A04629"/>
    <w:rsid w:val="00A056EB"/>
    <w:rsid w:val="00A071F2"/>
    <w:rsid w:val="00A117E2"/>
    <w:rsid w:val="00A13845"/>
    <w:rsid w:val="00A13B1B"/>
    <w:rsid w:val="00A141CE"/>
    <w:rsid w:val="00A17A18"/>
    <w:rsid w:val="00A21895"/>
    <w:rsid w:val="00A33097"/>
    <w:rsid w:val="00A3341A"/>
    <w:rsid w:val="00A36429"/>
    <w:rsid w:val="00A36797"/>
    <w:rsid w:val="00A40E64"/>
    <w:rsid w:val="00A43FAF"/>
    <w:rsid w:val="00A440FA"/>
    <w:rsid w:val="00A44B36"/>
    <w:rsid w:val="00A463E2"/>
    <w:rsid w:val="00A468C2"/>
    <w:rsid w:val="00A47437"/>
    <w:rsid w:val="00A47BDD"/>
    <w:rsid w:val="00A47DD7"/>
    <w:rsid w:val="00A50EE5"/>
    <w:rsid w:val="00A61474"/>
    <w:rsid w:val="00A77BC9"/>
    <w:rsid w:val="00A839CC"/>
    <w:rsid w:val="00A852B7"/>
    <w:rsid w:val="00A94509"/>
    <w:rsid w:val="00A94B29"/>
    <w:rsid w:val="00A956FB"/>
    <w:rsid w:val="00A9711C"/>
    <w:rsid w:val="00AA09EC"/>
    <w:rsid w:val="00AA1102"/>
    <w:rsid w:val="00AA12F9"/>
    <w:rsid w:val="00AA2F9E"/>
    <w:rsid w:val="00AB00B3"/>
    <w:rsid w:val="00AB4CC8"/>
    <w:rsid w:val="00AB503F"/>
    <w:rsid w:val="00AB51D4"/>
    <w:rsid w:val="00AB77F9"/>
    <w:rsid w:val="00AC0A5A"/>
    <w:rsid w:val="00AC16FE"/>
    <w:rsid w:val="00AD0966"/>
    <w:rsid w:val="00AD36C7"/>
    <w:rsid w:val="00AD3928"/>
    <w:rsid w:val="00AD5BAC"/>
    <w:rsid w:val="00AD5FE2"/>
    <w:rsid w:val="00AD6DAD"/>
    <w:rsid w:val="00AE1C38"/>
    <w:rsid w:val="00AE25F1"/>
    <w:rsid w:val="00AE75D7"/>
    <w:rsid w:val="00B000EC"/>
    <w:rsid w:val="00B007C5"/>
    <w:rsid w:val="00B00976"/>
    <w:rsid w:val="00B10C14"/>
    <w:rsid w:val="00B14186"/>
    <w:rsid w:val="00B20324"/>
    <w:rsid w:val="00B22099"/>
    <w:rsid w:val="00B22BF9"/>
    <w:rsid w:val="00B25F2B"/>
    <w:rsid w:val="00B2704C"/>
    <w:rsid w:val="00B27E57"/>
    <w:rsid w:val="00B323B7"/>
    <w:rsid w:val="00B32783"/>
    <w:rsid w:val="00B33275"/>
    <w:rsid w:val="00B3592F"/>
    <w:rsid w:val="00B36D8A"/>
    <w:rsid w:val="00B37DF4"/>
    <w:rsid w:val="00B42825"/>
    <w:rsid w:val="00B474D1"/>
    <w:rsid w:val="00B53577"/>
    <w:rsid w:val="00B64145"/>
    <w:rsid w:val="00B65B1D"/>
    <w:rsid w:val="00B67587"/>
    <w:rsid w:val="00B72391"/>
    <w:rsid w:val="00B72BFB"/>
    <w:rsid w:val="00B73D07"/>
    <w:rsid w:val="00B74FA2"/>
    <w:rsid w:val="00B74FA8"/>
    <w:rsid w:val="00B818A2"/>
    <w:rsid w:val="00B85160"/>
    <w:rsid w:val="00B87360"/>
    <w:rsid w:val="00B90671"/>
    <w:rsid w:val="00B90E9C"/>
    <w:rsid w:val="00B91655"/>
    <w:rsid w:val="00B91AD1"/>
    <w:rsid w:val="00B97CBF"/>
    <w:rsid w:val="00BA1A62"/>
    <w:rsid w:val="00BB30F2"/>
    <w:rsid w:val="00BB6484"/>
    <w:rsid w:val="00BD18D2"/>
    <w:rsid w:val="00BD2C33"/>
    <w:rsid w:val="00BE43E3"/>
    <w:rsid w:val="00BF0495"/>
    <w:rsid w:val="00BF3C57"/>
    <w:rsid w:val="00C0049B"/>
    <w:rsid w:val="00C00E96"/>
    <w:rsid w:val="00C00FD9"/>
    <w:rsid w:val="00C029EE"/>
    <w:rsid w:val="00C03FCD"/>
    <w:rsid w:val="00C04DAA"/>
    <w:rsid w:val="00C05A34"/>
    <w:rsid w:val="00C07595"/>
    <w:rsid w:val="00C07611"/>
    <w:rsid w:val="00C1259E"/>
    <w:rsid w:val="00C1268C"/>
    <w:rsid w:val="00C1474B"/>
    <w:rsid w:val="00C1502C"/>
    <w:rsid w:val="00C21915"/>
    <w:rsid w:val="00C22352"/>
    <w:rsid w:val="00C3006E"/>
    <w:rsid w:val="00C40E49"/>
    <w:rsid w:val="00C46A16"/>
    <w:rsid w:val="00C46EB3"/>
    <w:rsid w:val="00C47920"/>
    <w:rsid w:val="00C54CF7"/>
    <w:rsid w:val="00C556A6"/>
    <w:rsid w:val="00C60330"/>
    <w:rsid w:val="00C60B86"/>
    <w:rsid w:val="00C60F3F"/>
    <w:rsid w:val="00C64006"/>
    <w:rsid w:val="00C66EF4"/>
    <w:rsid w:val="00C67F2E"/>
    <w:rsid w:val="00C7112B"/>
    <w:rsid w:val="00C734AF"/>
    <w:rsid w:val="00C75F67"/>
    <w:rsid w:val="00C83A37"/>
    <w:rsid w:val="00C858B7"/>
    <w:rsid w:val="00C9036F"/>
    <w:rsid w:val="00C907C4"/>
    <w:rsid w:val="00C91475"/>
    <w:rsid w:val="00C95ED8"/>
    <w:rsid w:val="00CA02AA"/>
    <w:rsid w:val="00CA4FB1"/>
    <w:rsid w:val="00CA56E6"/>
    <w:rsid w:val="00CB2337"/>
    <w:rsid w:val="00CB479E"/>
    <w:rsid w:val="00CB5117"/>
    <w:rsid w:val="00CC1434"/>
    <w:rsid w:val="00CC2F26"/>
    <w:rsid w:val="00CC7A4D"/>
    <w:rsid w:val="00CD414B"/>
    <w:rsid w:val="00CD5B57"/>
    <w:rsid w:val="00CD5DD3"/>
    <w:rsid w:val="00CE7313"/>
    <w:rsid w:val="00CF5689"/>
    <w:rsid w:val="00D06B86"/>
    <w:rsid w:val="00D12B75"/>
    <w:rsid w:val="00D12C4F"/>
    <w:rsid w:val="00D13B3B"/>
    <w:rsid w:val="00D160B6"/>
    <w:rsid w:val="00D17331"/>
    <w:rsid w:val="00D17A9C"/>
    <w:rsid w:val="00D17DB5"/>
    <w:rsid w:val="00D22640"/>
    <w:rsid w:val="00D23F11"/>
    <w:rsid w:val="00D25009"/>
    <w:rsid w:val="00D25F62"/>
    <w:rsid w:val="00D273F8"/>
    <w:rsid w:val="00D37B3A"/>
    <w:rsid w:val="00D4089C"/>
    <w:rsid w:val="00D40B5F"/>
    <w:rsid w:val="00D40D1D"/>
    <w:rsid w:val="00D50A3E"/>
    <w:rsid w:val="00D510A5"/>
    <w:rsid w:val="00D558E5"/>
    <w:rsid w:val="00D565EB"/>
    <w:rsid w:val="00D6551F"/>
    <w:rsid w:val="00D701B8"/>
    <w:rsid w:val="00D73051"/>
    <w:rsid w:val="00D73FA3"/>
    <w:rsid w:val="00D74264"/>
    <w:rsid w:val="00D74C64"/>
    <w:rsid w:val="00D755BE"/>
    <w:rsid w:val="00D76612"/>
    <w:rsid w:val="00D81525"/>
    <w:rsid w:val="00D82923"/>
    <w:rsid w:val="00D90EE5"/>
    <w:rsid w:val="00DA4E28"/>
    <w:rsid w:val="00DA626E"/>
    <w:rsid w:val="00DA62BE"/>
    <w:rsid w:val="00DA7677"/>
    <w:rsid w:val="00DA7E7A"/>
    <w:rsid w:val="00DB515F"/>
    <w:rsid w:val="00DB623F"/>
    <w:rsid w:val="00DD037C"/>
    <w:rsid w:val="00DD76B6"/>
    <w:rsid w:val="00DD7F4A"/>
    <w:rsid w:val="00DE3E07"/>
    <w:rsid w:val="00DE4EC9"/>
    <w:rsid w:val="00DE61FF"/>
    <w:rsid w:val="00DE716B"/>
    <w:rsid w:val="00DE71AD"/>
    <w:rsid w:val="00DF026F"/>
    <w:rsid w:val="00DF36E3"/>
    <w:rsid w:val="00E0146B"/>
    <w:rsid w:val="00E1045E"/>
    <w:rsid w:val="00E113D8"/>
    <w:rsid w:val="00E14B48"/>
    <w:rsid w:val="00E17AA7"/>
    <w:rsid w:val="00E21C60"/>
    <w:rsid w:val="00E21D6D"/>
    <w:rsid w:val="00E23065"/>
    <w:rsid w:val="00E230EF"/>
    <w:rsid w:val="00E261A1"/>
    <w:rsid w:val="00E26CA4"/>
    <w:rsid w:val="00E2755D"/>
    <w:rsid w:val="00E41B9A"/>
    <w:rsid w:val="00E44039"/>
    <w:rsid w:val="00E44299"/>
    <w:rsid w:val="00E53326"/>
    <w:rsid w:val="00E54A0A"/>
    <w:rsid w:val="00E612CD"/>
    <w:rsid w:val="00E64D6E"/>
    <w:rsid w:val="00E655E0"/>
    <w:rsid w:val="00E65A78"/>
    <w:rsid w:val="00E65FBA"/>
    <w:rsid w:val="00E67D4A"/>
    <w:rsid w:val="00E722D3"/>
    <w:rsid w:val="00E77D49"/>
    <w:rsid w:val="00E86E8A"/>
    <w:rsid w:val="00E964F4"/>
    <w:rsid w:val="00E97D3E"/>
    <w:rsid w:val="00E97E73"/>
    <w:rsid w:val="00EA56A5"/>
    <w:rsid w:val="00EB6504"/>
    <w:rsid w:val="00EB6CB0"/>
    <w:rsid w:val="00EC3913"/>
    <w:rsid w:val="00EC47C2"/>
    <w:rsid w:val="00EC5FE1"/>
    <w:rsid w:val="00ED0009"/>
    <w:rsid w:val="00ED1BDD"/>
    <w:rsid w:val="00ED44F9"/>
    <w:rsid w:val="00ED5FAD"/>
    <w:rsid w:val="00EE6C3C"/>
    <w:rsid w:val="00EE7A64"/>
    <w:rsid w:val="00EE7C3A"/>
    <w:rsid w:val="00EE7D8D"/>
    <w:rsid w:val="00EF323B"/>
    <w:rsid w:val="00EF4361"/>
    <w:rsid w:val="00EF7DED"/>
    <w:rsid w:val="00F00D20"/>
    <w:rsid w:val="00F012BC"/>
    <w:rsid w:val="00F0387F"/>
    <w:rsid w:val="00F058E3"/>
    <w:rsid w:val="00F10475"/>
    <w:rsid w:val="00F20FD6"/>
    <w:rsid w:val="00F218DD"/>
    <w:rsid w:val="00F25C92"/>
    <w:rsid w:val="00F33214"/>
    <w:rsid w:val="00F37A9C"/>
    <w:rsid w:val="00F40885"/>
    <w:rsid w:val="00F408FD"/>
    <w:rsid w:val="00F4237C"/>
    <w:rsid w:val="00F44D8A"/>
    <w:rsid w:val="00F45198"/>
    <w:rsid w:val="00F51B83"/>
    <w:rsid w:val="00F56888"/>
    <w:rsid w:val="00F56D23"/>
    <w:rsid w:val="00F61A2C"/>
    <w:rsid w:val="00F62A82"/>
    <w:rsid w:val="00F71D31"/>
    <w:rsid w:val="00F74700"/>
    <w:rsid w:val="00F7756D"/>
    <w:rsid w:val="00F77F1B"/>
    <w:rsid w:val="00F84B27"/>
    <w:rsid w:val="00F856E7"/>
    <w:rsid w:val="00F90424"/>
    <w:rsid w:val="00F94376"/>
    <w:rsid w:val="00FA109E"/>
    <w:rsid w:val="00FA7D50"/>
    <w:rsid w:val="00FB278E"/>
    <w:rsid w:val="00FB5002"/>
    <w:rsid w:val="00FB6333"/>
    <w:rsid w:val="00FB7476"/>
    <w:rsid w:val="00FE3E8D"/>
    <w:rsid w:val="00FE4BE3"/>
    <w:rsid w:val="00FE5BB3"/>
    <w:rsid w:val="00FF5C28"/>
    <w:rsid w:val="00FF66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DE513"/>
  <w15:docId w15:val="{4A44A7FD-24C0-4525-B092-F88268EE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75D7"/>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195E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237FEF"/>
    <w:pPr>
      <w:keepNext/>
      <w:spacing w:before="240" w:after="60"/>
      <w:outlineLvl w:val="2"/>
    </w:pPr>
    <w:rPr>
      <w:rFonts w:ascii="Calibri Light" w:hAnsi="Calibri Light"/>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44D8A"/>
    <w:pPr>
      <w:jc w:val="center"/>
    </w:pPr>
    <w:rPr>
      <w:rFonts w:ascii="Arial" w:hAnsi="Arial"/>
      <w:b/>
      <w:bCs/>
      <w:color w:val="000000"/>
      <w:sz w:val="20"/>
      <w:szCs w:val="20"/>
      <w:lang w:val="it-IT"/>
    </w:rPr>
  </w:style>
  <w:style w:type="character" w:customStyle="1" w:styleId="TitelZchn">
    <w:name w:val="Titel Zchn"/>
    <w:link w:val="Titel"/>
    <w:rsid w:val="00F44D8A"/>
    <w:rPr>
      <w:rFonts w:ascii="Arial" w:eastAsia="Times New Roman" w:hAnsi="Arial" w:cs="Arial"/>
      <w:b/>
      <w:bCs/>
      <w:color w:val="000000"/>
      <w:lang w:val="it-IT" w:eastAsia="de-DE"/>
    </w:rPr>
  </w:style>
  <w:style w:type="paragraph" w:styleId="Textkrper-Zeileneinzug">
    <w:name w:val="Body Text Indent"/>
    <w:basedOn w:val="Standard"/>
    <w:link w:val="Textkrper-ZeileneinzugZchn"/>
    <w:semiHidden/>
    <w:rsid w:val="00F44D8A"/>
    <w:pPr>
      <w:tabs>
        <w:tab w:val="left" w:pos="1350"/>
      </w:tabs>
      <w:autoSpaceDE w:val="0"/>
      <w:autoSpaceDN w:val="0"/>
      <w:adjustRightInd w:val="0"/>
      <w:spacing w:line="240" w:lineRule="atLeast"/>
      <w:ind w:left="1710" w:hanging="1710"/>
    </w:pPr>
    <w:rPr>
      <w:rFonts w:ascii="Arial" w:hAnsi="Arial"/>
      <w:color w:val="000000"/>
      <w:sz w:val="20"/>
      <w:szCs w:val="20"/>
      <w:lang w:val="x-none"/>
    </w:rPr>
  </w:style>
  <w:style w:type="character" w:customStyle="1" w:styleId="Textkrper-ZeileneinzugZchn">
    <w:name w:val="Textkörper-Zeileneinzug Zchn"/>
    <w:link w:val="Textkrper-Zeileneinzug"/>
    <w:semiHidden/>
    <w:rsid w:val="00F44D8A"/>
    <w:rPr>
      <w:rFonts w:ascii="Arial" w:eastAsia="Times New Roman" w:hAnsi="Arial" w:cs="Arial"/>
      <w:color w:val="000000"/>
      <w:lang w:eastAsia="de-DE"/>
    </w:rPr>
  </w:style>
  <w:style w:type="paragraph" w:styleId="Textkrper3">
    <w:name w:val="Body Text 3"/>
    <w:basedOn w:val="Standard"/>
    <w:link w:val="Textkrper3Zchn"/>
    <w:semiHidden/>
    <w:rsid w:val="00F44D8A"/>
    <w:pPr>
      <w:tabs>
        <w:tab w:val="left" w:pos="1350"/>
      </w:tabs>
      <w:autoSpaceDE w:val="0"/>
      <w:autoSpaceDN w:val="0"/>
      <w:adjustRightInd w:val="0"/>
      <w:spacing w:line="240" w:lineRule="atLeast"/>
      <w:jc w:val="both"/>
    </w:pPr>
    <w:rPr>
      <w:rFonts w:ascii="Arial" w:hAnsi="Arial"/>
      <w:color w:val="000000"/>
      <w:sz w:val="20"/>
      <w:lang w:val="x-none"/>
    </w:rPr>
  </w:style>
  <w:style w:type="character" w:customStyle="1" w:styleId="Textkrper3Zchn">
    <w:name w:val="Textkörper 3 Zchn"/>
    <w:link w:val="Textkrper3"/>
    <w:semiHidden/>
    <w:rsid w:val="00F44D8A"/>
    <w:rPr>
      <w:rFonts w:ascii="Arial" w:eastAsia="Times New Roman" w:hAnsi="Arial" w:cs="Times New Roman"/>
      <w:color w:val="000000"/>
      <w:szCs w:val="24"/>
      <w:lang w:eastAsia="de-DE"/>
    </w:rPr>
  </w:style>
  <w:style w:type="character" w:styleId="Hyperlink">
    <w:name w:val="Hyperlink"/>
    <w:uiPriority w:val="99"/>
    <w:unhideWhenUsed/>
    <w:rsid w:val="00F44D8A"/>
    <w:rPr>
      <w:color w:val="0000FF"/>
      <w:u w:val="single"/>
    </w:rPr>
  </w:style>
  <w:style w:type="paragraph" w:styleId="Fuzeile">
    <w:name w:val="footer"/>
    <w:basedOn w:val="Standard"/>
    <w:link w:val="FuzeileZchn"/>
    <w:semiHidden/>
    <w:unhideWhenUsed/>
    <w:rsid w:val="00F44D8A"/>
    <w:pPr>
      <w:tabs>
        <w:tab w:val="center" w:pos="4536"/>
        <w:tab w:val="right" w:pos="9072"/>
      </w:tabs>
    </w:pPr>
    <w:rPr>
      <w:lang w:val="x-none"/>
    </w:rPr>
  </w:style>
  <w:style w:type="character" w:customStyle="1" w:styleId="FuzeileZchn">
    <w:name w:val="Fußzeile Zchn"/>
    <w:link w:val="Fuzeile"/>
    <w:semiHidden/>
    <w:rsid w:val="00F44D8A"/>
    <w:rPr>
      <w:rFonts w:ascii="Times New Roman" w:eastAsia="Times New Roman" w:hAnsi="Times New Roman" w:cs="Times New Roman"/>
      <w:sz w:val="24"/>
      <w:szCs w:val="24"/>
      <w:lang w:eastAsia="de-DE"/>
    </w:rPr>
  </w:style>
  <w:style w:type="paragraph" w:customStyle="1" w:styleId="Default">
    <w:name w:val="Default"/>
    <w:rsid w:val="00F44D8A"/>
    <w:pPr>
      <w:autoSpaceDE w:val="0"/>
      <w:autoSpaceDN w:val="0"/>
      <w:adjustRightInd w:val="0"/>
    </w:pPr>
    <w:rPr>
      <w:rFonts w:ascii="BAHJB G+ Excelsior LT Std" w:hAnsi="BAHJB G+ Excelsior LT Std" w:cs="BAHJB G+ Excelsior LT Std"/>
      <w:color w:val="000000"/>
      <w:sz w:val="24"/>
      <w:szCs w:val="24"/>
    </w:rPr>
  </w:style>
  <w:style w:type="paragraph" w:styleId="Listenabsatz">
    <w:name w:val="List Paragraph"/>
    <w:basedOn w:val="Standard"/>
    <w:uiPriority w:val="34"/>
    <w:qFormat/>
    <w:rsid w:val="00F44D8A"/>
    <w:pPr>
      <w:widowControl w:val="0"/>
      <w:suppressAutoHyphens/>
      <w:autoSpaceDN w:val="0"/>
      <w:ind w:left="720"/>
      <w:textAlignment w:val="baseline"/>
    </w:pPr>
    <w:rPr>
      <w:rFonts w:ascii="Arial" w:eastAsia="SimSun" w:hAnsi="Arial" w:cs="Mangal"/>
      <w:kern w:val="3"/>
      <w:szCs w:val="21"/>
      <w:lang w:eastAsia="zh-CN" w:bidi="hi-IN"/>
    </w:rPr>
  </w:style>
  <w:style w:type="paragraph" w:styleId="StandardWeb">
    <w:name w:val="Normal (Web)"/>
    <w:basedOn w:val="Standard"/>
    <w:uiPriority w:val="99"/>
    <w:rsid w:val="00F44D8A"/>
  </w:style>
  <w:style w:type="paragraph" w:styleId="Aufzhlungszeichen">
    <w:name w:val="List Bullet"/>
    <w:basedOn w:val="Standard"/>
    <w:uiPriority w:val="99"/>
    <w:unhideWhenUsed/>
    <w:rsid w:val="008820A6"/>
    <w:pPr>
      <w:numPr>
        <w:numId w:val="1"/>
      </w:numPr>
      <w:contextualSpacing/>
    </w:pPr>
  </w:style>
  <w:style w:type="paragraph" w:customStyle="1" w:styleId="Pa02">
    <w:name w:val="Pa0+2"/>
    <w:basedOn w:val="Default"/>
    <w:next w:val="Default"/>
    <w:uiPriority w:val="99"/>
    <w:rsid w:val="001C3A41"/>
    <w:pPr>
      <w:spacing w:line="171" w:lineRule="atLeast"/>
    </w:pPr>
    <w:rPr>
      <w:rFonts w:ascii="Book Antiqua" w:hAnsi="Book Antiqua" w:cs="Times New Roman"/>
      <w:color w:val="auto"/>
    </w:rPr>
  </w:style>
  <w:style w:type="table" w:styleId="Tabellenraster">
    <w:name w:val="Table Grid"/>
    <w:basedOn w:val="NormaleTabelle"/>
    <w:uiPriority w:val="59"/>
    <w:rsid w:val="000F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237FEF"/>
    <w:rPr>
      <w:rFonts w:ascii="Calibri Light" w:eastAsia="Times New Roman" w:hAnsi="Calibri Light" w:cs="Times New Roman"/>
      <w:b/>
      <w:bCs/>
      <w:sz w:val="26"/>
      <w:szCs w:val="26"/>
    </w:rPr>
  </w:style>
  <w:style w:type="paragraph" w:styleId="Sprechblasentext">
    <w:name w:val="Balloon Text"/>
    <w:basedOn w:val="Standard"/>
    <w:link w:val="SprechblasentextZchn"/>
    <w:uiPriority w:val="99"/>
    <w:semiHidden/>
    <w:unhideWhenUsed/>
    <w:rsid w:val="001651FA"/>
    <w:rPr>
      <w:rFonts w:ascii="Segoe UI" w:hAnsi="Segoe UI" w:cs="Segoe UI"/>
      <w:sz w:val="18"/>
      <w:szCs w:val="18"/>
    </w:rPr>
  </w:style>
  <w:style w:type="character" w:customStyle="1" w:styleId="SprechblasentextZchn">
    <w:name w:val="Sprechblasentext Zchn"/>
    <w:link w:val="Sprechblasentext"/>
    <w:uiPriority w:val="99"/>
    <w:semiHidden/>
    <w:rsid w:val="001651FA"/>
    <w:rPr>
      <w:rFonts w:ascii="Segoe UI" w:eastAsia="Times New Roman" w:hAnsi="Segoe UI" w:cs="Segoe UI"/>
      <w:sz w:val="18"/>
      <w:szCs w:val="18"/>
    </w:rPr>
  </w:style>
  <w:style w:type="character" w:customStyle="1" w:styleId="berschrift1Zchn">
    <w:name w:val="Überschrift 1 Zchn"/>
    <w:basedOn w:val="Absatz-Standardschriftart"/>
    <w:link w:val="berschrift1"/>
    <w:uiPriority w:val="9"/>
    <w:rsid w:val="00195EBD"/>
    <w:rPr>
      <w:rFonts w:asciiTheme="majorHAnsi" w:eastAsiaTheme="majorEastAsia" w:hAnsiTheme="majorHAnsi" w:cstheme="majorBidi"/>
      <w:color w:val="2F5496" w:themeColor="accent1" w:themeShade="BF"/>
      <w:sz w:val="32"/>
      <w:szCs w:val="32"/>
    </w:rPr>
  </w:style>
  <w:style w:type="paragraph" w:styleId="Liste">
    <w:name w:val="List"/>
    <w:basedOn w:val="Standard"/>
    <w:uiPriority w:val="99"/>
    <w:unhideWhenUsed/>
    <w:rsid w:val="00195EBD"/>
    <w:pPr>
      <w:ind w:left="283" w:hanging="283"/>
      <w:contextualSpacing/>
    </w:pPr>
  </w:style>
  <w:style w:type="paragraph" w:styleId="Liste2">
    <w:name w:val="List 2"/>
    <w:basedOn w:val="Standard"/>
    <w:uiPriority w:val="99"/>
    <w:unhideWhenUsed/>
    <w:rsid w:val="00195EBD"/>
    <w:pPr>
      <w:ind w:left="566" w:hanging="283"/>
      <w:contextualSpacing/>
    </w:pPr>
  </w:style>
  <w:style w:type="paragraph" w:customStyle="1" w:styleId="Dokumentbeschriftung">
    <w:name w:val="Dokumentbeschriftung"/>
    <w:basedOn w:val="Standard"/>
    <w:rsid w:val="00195EBD"/>
  </w:style>
  <w:style w:type="paragraph" w:styleId="Aufzhlungszeichen2">
    <w:name w:val="List Bullet 2"/>
    <w:basedOn w:val="Standard"/>
    <w:uiPriority w:val="99"/>
    <w:unhideWhenUsed/>
    <w:rsid w:val="00195EBD"/>
    <w:pPr>
      <w:numPr>
        <w:numId w:val="6"/>
      </w:numPr>
      <w:contextualSpacing/>
    </w:pPr>
  </w:style>
  <w:style w:type="paragraph" w:styleId="Textkrper">
    <w:name w:val="Body Text"/>
    <w:basedOn w:val="Standard"/>
    <w:link w:val="TextkrperZchn"/>
    <w:uiPriority w:val="99"/>
    <w:unhideWhenUsed/>
    <w:rsid w:val="00195EBD"/>
    <w:pPr>
      <w:spacing w:after="120"/>
    </w:pPr>
  </w:style>
  <w:style w:type="character" w:customStyle="1" w:styleId="TextkrperZchn">
    <w:name w:val="Textkörper Zchn"/>
    <w:basedOn w:val="Absatz-Standardschriftart"/>
    <w:link w:val="Textkrper"/>
    <w:uiPriority w:val="99"/>
    <w:rsid w:val="00195EBD"/>
    <w:rPr>
      <w:rFonts w:ascii="Times New Roman" w:eastAsia="Times New Roman" w:hAnsi="Times New Roman"/>
      <w:sz w:val="24"/>
      <w:szCs w:val="24"/>
    </w:rPr>
  </w:style>
  <w:style w:type="paragraph" w:styleId="Textkrper-Erstzeileneinzug2">
    <w:name w:val="Body Text First Indent 2"/>
    <w:basedOn w:val="Textkrper-Zeileneinzug"/>
    <w:link w:val="Textkrper-Erstzeileneinzug2Zchn"/>
    <w:uiPriority w:val="99"/>
    <w:unhideWhenUsed/>
    <w:rsid w:val="00195EBD"/>
    <w:pPr>
      <w:tabs>
        <w:tab w:val="clear" w:pos="1350"/>
      </w:tabs>
      <w:autoSpaceDE/>
      <w:autoSpaceDN/>
      <w:adjustRightInd/>
      <w:spacing w:line="240" w:lineRule="auto"/>
      <w:ind w:left="360" w:firstLine="360"/>
    </w:pPr>
    <w:rPr>
      <w:rFonts w:ascii="Times New Roman" w:hAnsi="Times New Roman"/>
      <w:color w:val="auto"/>
      <w:sz w:val="24"/>
      <w:szCs w:val="24"/>
      <w:lang w:val="de-DE"/>
    </w:rPr>
  </w:style>
  <w:style w:type="character" w:customStyle="1" w:styleId="Textkrper-Erstzeileneinzug2Zchn">
    <w:name w:val="Textkörper-Erstzeileneinzug 2 Zchn"/>
    <w:basedOn w:val="Textkrper-ZeileneinzugZchn"/>
    <w:link w:val="Textkrper-Erstzeileneinzug2"/>
    <w:uiPriority w:val="99"/>
    <w:rsid w:val="00195EBD"/>
    <w:rPr>
      <w:rFonts w:ascii="Times New Roman" w:eastAsia="Times New Roman" w:hAnsi="Times New Roman"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8034">
      <w:bodyDiv w:val="1"/>
      <w:marLeft w:val="0"/>
      <w:marRight w:val="0"/>
      <w:marTop w:val="0"/>
      <w:marBottom w:val="0"/>
      <w:divBdr>
        <w:top w:val="none" w:sz="0" w:space="0" w:color="auto"/>
        <w:left w:val="none" w:sz="0" w:space="0" w:color="auto"/>
        <w:bottom w:val="none" w:sz="0" w:space="0" w:color="auto"/>
        <w:right w:val="none" w:sz="0" w:space="0" w:color="auto"/>
      </w:divBdr>
    </w:div>
    <w:div w:id="25762239">
      <w:bodyDiv w:val="1"/>
      <w:marLeft w:val="0"/>
      <w:marRight w:val="0"/>
      <w:marTop w:val="0"/>
      <w:marBottom w:val="0"/>
      <w:divBdr>
        <w:top w:val="none" w:sz="0" w:space="0" w:color="auto"/>
        <w:left w:val="none" w:sz="0" w:space="0" w:color="auto"/>
        <w:bottom w:val="none" w:sz="0" w:space="0" w:color="auto"/>
        <w:right w:val="none" w:sz="0" w:space="0" w:color="auto"/>
      </w:divBdr>
    </w:div>
    <w:div w:id="64767849">
      <w:bodyDiv w:val="1"/>
      <w:marLeft w:val="0"/>
      <w:marRight w:val="0"/>
      <w:marTop w:val="0"/>
      <w:marBottom w:val="0"/>
      <w:divBdr>
        <w:top w:val="none" w:sz="0" w:space="0" w:color="auto"/>
        <w:left w:val="none" w:sz="0" w:space="0" w:color="auto"/>
        <w:bottom w:val="none" w:sz="0" w:space="0" w:color="auto"/>
        <w:right w:val="none" w:sz="0" w:space="0" w:color="auto"/>
      </w:divBdr>
    </w:div>
    <w:div w:id="470755142">
      <w:bodyDiv w:val="1"/>
      <w:marLeft w:val="0"/>
      <w:marRight w:val="0"/>
      <w:marTop w:val="0"/>
      <w:marBottom w:val="0"/>
      <w:divBdr>
        <w:top w:val="none" w:sz="0" w:space="0" w:color="auto"/>
        <w:left w:val="none" w:sz="0" w:space="0" w:color="auto"/>
        <w:bottom w:val="none" w:sz="0" w:space="0" w:color="auto"/>
        <w:right w:val="none" w:sz="0" w:space="0" w:color="auto"/>
      </w:divBdr>
    </w:div>
    <w:div w:id="742681619">
      <w:bodyDiv w:val="1"/>
      <w:marLeft w:val="0"/>
      <w:marRight w:val="0"/>
      <w:marTop w:val="0"/>
      <w:marBottom w:val="0"/>
      <w:divBdr>
        <w:top w:val="none" w:sz="0" w:space="0" w:color="auto"/>
        <w:left w:val="none" w:sz="0" w:space="0" w:color="auto"/>
        <w:bottom w:val="none" w:sz="0" w:space="0" w:color="auto"/>
        <w:right w:val="none" w:sz="0" w:space="0" w:color="auto"/>
      </w:divBdr>
    </w:div>
    <w:div w:id="857888086">
      <w:bodyDiv w:val="1"/>
      <w:marLeft w:val="0"/>
      <w:marRight w:val="0"/>
      <w:marTop w:val="0"/>
      <w:marBottom w:val="0"/>
      <w:divBdr>
        <w:top w:val="none" w:sz="0" w:space="0" w:color="auto"/>
        <w:left w:val="none" w:sz="0" w:space="0" w:color="auto"/>
        <w:bottom w:val="none" w:sz="0" w:space="0" w:color="auto"/>
        <w:right w:val="none" w:sz="0" w:space="0" w:color="auto"/>
      </w:divBdr>
    </w:div>
    <w:div w:id="865750291">
      <w:bodyDiv w:val="1"/>
      <w:marLeft w:val="0"/>
      <w:marRight w:val="0"/>
      <w:marTop w:val="0"/>
      <w:marBottom w:val="0"/>
      <w:divBdr>
        <w:top w:val="none" w:sz="0" w:space="0" w:color="auto"/>
        <w:left w:val="none" w:sz="0" w:space="0" w:color="auto"/>
        <w:bottom w:val="none" w:sz="0" w:space="0" w:color="auto"/>
        <w:right w:val="none" w:sz="0" w:space="0" w:color="auto"/>
      </w:divBdr>
    </w:div>
    <w:div w:id="1016813184">
      <w:bodyDiv w:val="1"/>
      <w:marLeft w:val="0"/>
      <w:marRight w:val="0"/>
      <w:marTop w:val="0"/>
      <w:marBottom w:val="0"/>
      <w:divBdr>
        <w:top w:val="none" w:sz="0" w:space="0" w:color="auto"/>
        <w:left w:val="none" w:sz="0" w:space="0" w:color="auto"/>
        <w:bottom w:val="none" w:sz="0" w:space="0" w:color="auto"/>
        <w:right w:val="none" w:sz="0" w:space="0" w:color="auto"/>
      </w:divBdr>
    </w:div>
    <w:div w:id="1025712969">
      <w:bodyDiv w:val="1"/>
      <w:marLeft w:val="0"/>
      <w:marRight w:val="0"/>
      <w:marTop w:val="0"/>
      <w:marBottom w:val="0"/>
      <w:divBdr>
        <w:top w:val="none" w:sz="0" w:space="0" w:color="auto"/>
        <w:left w:val="none" w:sz="0" w:space="0" w:color="auto"/>
        <w:bottom w:val="none" w:sz="0" w:space="0" w:color="auto"/>
        <w:right w:val="none" w:sz="0" w:space="0" w:color="auto"/>
      </w:divBdr>
    </w:div>
    <w:div w:id="1146438707">
      <w:bodyDiv w:val="1"/>
      <w:marLeft w:val="0"/>
      <w:marRight w:val="0"/>
      <w:marTop w:val="0"/>
      <w:marBottom w:val="0"/>
      <w:divBdr>
        <w:top w:val="none" w:sz="0" w:space="0" w:color="auto"/>
        <w:left w:val="none" w:sz="0" w:space="0" w:color="auto"/>
        <w:bottom w:val="none" w:sz="0" w:space="0" w:color="auto"/>
        <w:right w:val="none" w:sz="0" w:space="0" w:color="auto"/>
      </w:divBdr>
    </w:div>
    <w:div w:id="1275405915">
      <w:bodyDiv w:val="1"/>
      <w:marLeft w:val="0"/>
      <w:marRight w:val="0"/>
      <w:marTop w:val="0"/>
      <w:marBottom w:val="0"/>
      <w:divBdr>
        <w:top w:val="none" w:sz="0" w:space="0" w:color="auto"/>
        <w:left w:val="none" w:sz="0" w:space="0" w:color="auto"/>
        <w:bottom w:val="none" w:sz="0" w:space="0" w:color="auto"/>
        <w:right w:val="none" w:sz="0" w:space="0" w:color="auto"/>
      </w:divBdr>
    </w:div>
    <w:div w:id="1477142429">
      <w:bodyDiv w:val="1"/>
      <w:marLeft w:val="0"/>
      <w:marRight w:val="0"/>
      <w:marTop w:val="0"/>
      <w:marBottom w:val="0"/>
      <w:divBdr>
        <w:top w:val="none" w:sz="0" w:space="0" w:color="auto"/>
        <w:left w:val="none" w:sz="0" w:space="0" w:color="auto"/>
        <w:bottom w:val="none" w:sz="0" w:space="0" w:color="auto"/>
        <w:right w:val="none" w:sz="0" w:space="0" w:color="auto"/>
      </w:divBdr>
    </w:div>
    <w:div w:id="1699431728">
      <w:bodyDiv w:val="1"/>
      <w:marLeft w:val="0"/>
      <w:marRight w:val="0"/>
      <w:marTop w:val="0"/>
      <w:marBottom w:val="0"/>
      <w:divBdr>
        <w:top w:val="none" w:sz="0" w:space="0" w:color="auto"/>
        <w:left w:val="none" w:sz="0" w:space="0" w:color="auto"/>
        <w:bottom w:val="none" w:sz="0" w:space="0" w:color="auto"/>
        <w:right w:val="none" w:sz="0" w:space="0" w:color="auto"/>
      </w:divBdr>
    </w:div>
    <w:div w:id="1730762275">
      <w:bodyDiv w:val="1"/>
      <w:marLeft w:val="0"/>
      <w:marRight w:val="0"/>
      <w:marTop w:val="0"/>
      <w:marBottom w:val="0"/>
      <w:divBdr>
        <w:top w:val="none" w:sz="0" w:space="0" w:color="auto"/>
        <w:left w:val="none" w:sz="0" w:space="0" w:color="auto"/>
        <w:bottom w:val="none" w:sz="0" w:space="0" w:color="auto"/>
        <w:right w:val="none" w:sz="0" w:space="0" w:color="auto"/>
      </w:divBdr>
    </w:div>
    <w:div w:id="19580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9470B-F192-4369-871C-B951FF78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16028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cp:lastModifiedBy>Peter Sack (Rentenberater)</cp:lastModifiedBy>
  <cp:revision>3</cp:revision>
  <cp:lastPrinted>2020-06-30T16:34:00Z</cp:lastPrinted>
  <dcterms:created xsi:type="dcterms:W3CDTF">2020-06-30T16:05:00Z</dcterms:created>
  <dcterms:modified xsi:type="dcterms:W3CDTF">2020-06-30T16:42:00Z</dcterms:modified>
</cp:coreProperties>
</file>